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4" w:rsidRDefault="00016844" w:rsidP="0080296A">
      <w:pPr>
        <w:spacing w:after="240" w:line="360" w:lineRule="auto"/>
        <w:jc w:val="center"/>
        <w:rPr>
          <w:rFonts w:ascii="Times New Roman" w:hAnsi="Times New Roman"/>
          <w:b/>
          <w:i/>
          <w:color w:val="auto"/>
        </w:rPr>
      </w:pPr>
    </w:p>
    <w:p w:rsidR="00BC5C7D" w:rsidRPr="0080296A" w:rsidRDefault="0002418F" w:rsidP="0080296A">
      <w:pPr>
        <w:spacing w:after="240" w:line="360" w:lineRule="auto"/>
        <w:jc w:val="center"/>
        <w:rPr>
          <w:rFonts w:ascii="Times New Roman" w:hAnsi="Times New Roman"/>
          <w:b/>
          <w:i/>
          <w:color w:val="auto"/>
        </w:rPr>
      </w:pPr>
      <w:r w:rsidRPr="0080296A">
        <w:rPr>
          <w:rFonts w:ascii="Times New Roman" w:hAnsi="Times New Roman"/>
          <w:b/>
          <w:i/>
          <w:color w:val="auto"/>
        </w:rPr>
        <w:t>Core Values of ILS Law College:</w:t>
      </w:r>
    </w:p>
    <w:p w:rsidR="0002418F" w:rsidRDefault="0002418F" w:rsidP="0080296A">
      <w:pPr>
        <w:spacing w:line="360" w:lineRule="auto"/>
        <w:rPr>
          <w:rFonts w:ascii="Times New Roman" w:hAnsi="Times New Roman"/>
          <w:color w:val="auto"/>
        </w:rPr>
      </w:pPr>
      <w:r>
        <w:rPr>
          <w:rFonts w:ascii="Times New Roman" w:hAnsi="Times New Roman"/>
          <w:color w:val="auto"/>
        </w:rPr>
        <w:t xml:space="preserve">The dynamics of the college is based on </w:t>
      </w:r>
      <w:r w:rsidR="00630328">
        <w:rPr>
          <w:rFonts w:ascii="Times New Roman" w:hAnsi="Times New Roman"/>
          <w:color w:val="auto"/>
        </w:rPr>
        <w:t>the following</w:t>
      </w:r>
      <w:r>
        <w:rPr>
          <w:rFonts w:ascii="Times New Roman" w:hAnsi="Times New Roman"/>
          <w:color w:val="auto"/>
        </w:rPr>
        <w:t xml:space="preserve"> core values detailed below:</w:t>
      </w:r>
    </w:p>
    <w:p w:rsidR="0002418F" w:rsidRDefault="0002418F" w:rsidP="0055319C">
      <w:pPr>
        <w:pStyle w:val="ListParagraph"/>
        <w:numPr>
          <w:ilvl w:val="0"/>
          <w:numId w:val="29"/>
        </w:numPr>
        <w:spacing w:before="240" w:line="360" w:lineRule="auto"/>
        <w:rPr>
          <w:rFonts w:ascii="Times New Roman" w:hAnsi="Times New Roman"/>
          <w:color w:val="auto"/>
        </w:rPr>
      </w:pPr>
      <w:r>
        <w:rPr>
          <w:rFonts w:ascii="Times New Roman" w:hAnsi="Times New Roman"/>
          <w:color w:val="auto"/>
        </w:rPr>
        <w:t>Cont</w:t>
      </w:r>
      <w:r w:rsidR="00630328">
        <w:rPr>
          <w:rFonts w:ascii="Times New Roman" w:hAnsi="Times New Roman"/>
          <w:color w:val="auto"/>
        </w:rPr>
        <w:t>ribution to Nation Building</w:t>
      </w:r>
    </w:p>
    <w:p w:rsidR="0002418F" w:rsidRDefault="0002418F" w:rsidP="0055319C">
      <w:pPr>
        <w:pStyle w:val="ListParagraph"/>
        <w:spacing w:after="240" w:line="360" w:lineRule="auto"/>
        <w:ind w:left="0"/>
        <w:rPr>
          <w:rFonts w:ascii="Times New Roman" w:hAnsi="Times New Roman"/>
          <w:color w:val="auto"/>
        </w:rPr>
      </w:pPr>
      <w:r>
        <w:rPr>
          <w:rFonts w:ascii="Times New Roman" w:hAnsi="Times New Roman"/>
          <w:color w:val="auto"/>
        </w:rPr>
        <w:t xml:space="preserve">ILS </w:t>
      </w:r>
      <w:r w:rsidR="00BC2B6C">
        <w:rPr>
          <w:rFonts w:ascii="Times New Roman" w:hAnsi="Times New Roman"/>
          <w:color w:val="auto"/>
        </w:rPr>
        <w:t>plays</w:t>
      </w:r>
      <w:r>
        <w:rPr>
          <w:rFonts w:ascii="Times New Roman" w:hAnsi="Times New Roman"/>
          <w:color w:val="auto"/>
        </w:rPr>
        <w:t xml:space="preserve"> a</w:t>
      </w:r>
      <w:r w:rsidR="00BC2B6C">
        <w:rPr>
          <w:rFonts w:ascii="Times New Roman" w:hAnsi="Times New Roman"/>
          <w:color w:val="auto"/>
        </w:rPr>
        <w:t xml:space="preserve"> central </w:t>
      </w:r>
      <w:r>
        <w:rPr>
          <w:rFonts w:ascii="Times New Roman" w:hAnsi="Times New Roman"/>
          <w:color w:val="auto"/>
        </w:rPr>
        <w:t>role in nation-building</w:t>
      </w:r>
      <w:r w:rsidR="00630328">
        <w:rPr>
          <w:rFonts w:ascii="Times New Roman" w:hAnsi="Times New Roman"/>
          <w:color w:val="auto"/>
        </w:rPr>
        <w:t xml:space="preserve"> by </w:t>
      </w:r>
      <w:r w:rsidR="00BC2B6C">
        <w:rPr>
          <w:rFonts w:ascii="Times New Roman" w:hAnsi="Times New Roman"/>
          <w:color w:val="auto"/>
        </w:rPr>
        <w:t>raising the legal consciousness of the youth by providing them the requisite training in law including the law of the land. This training helps them to uphold rule of law in various capacities post their legal education as poli</w:t>
      </w:r>
      <w:r w:rsidR="00630328">
        <w:rPr>
          <w:rFonts w:ascii="Times New Roman" w:hAnsi="Times New Roman"/>
          <w:color w:val="auto"/>
        </w:rPr>
        <w:t>ticians, civil servants</w:t>
      </w:r>
      <w:r w:rsidR="00524EE7">
        <w:rPr>
          <w:rFonts w:ascii="Times New Roman" w:hAnsi="Times New Roman"/>
          <w:color w:val="auto"/>
        </w:rPr>
        <w:t>,</w:t>
      </w:r>
      <w:r w:rsidR="00630328">
        <w:rPr>
          <w:rFonts w:ascii="Times New Roman" w:hAnsi="Times New Roman"/>
          <w:color w:val="auto"/>
        </w:rPr>
        <w:t xml:space="preserve"> lawyers</w:t>
      </w:r>
      <w:r w:rsidR="00BC2B6C">
        <w:rPr>
          <w:rFonts w:ascii="Times New Roman" w:hAnsi="Times New Roman"/>
          <w:color w:val="auto"/>
        </w:rPr>
        <w:t xml:space="preserve">, judges, activists, teachers, etc. As </w:t>
      </w:r>
      <w:r w:rsidR="00524EE7">
        <w:rPr>
          <w:rFonts w:ascii="Times New Roman" w:hAnsi="Times New Roman"/>
          <w:color w:val="auto"/>
        </w:rPr>
        <w:t xml:space="preserve">politicians, our alumni </w:t>
      </w:r>
      <w:r w:rsidR="00BC2B6C">
        <w:rPr>
          <w:rFonts w:ascii="Times New Roman" w:hAnsi="Times New Roman"/>
          <w:color w:val="auto"/>
        </w:rPr>
        <w:t>have made earnest contributions to the executive and legislative branches of State</w:t>
      </w:r>
      <w:r w:rsidR="008C5957">
        <w:rPr>
          <w:rFonts w:ascii="Times New Roman" w:hAnsi="Times New Roman"/>
          <w:color w:val="auto"/>
        </w:rPr>
        <w:t xml:space="preserve"> by assuming key positions of Deputy Prime Minister, Chief Minister, Member of Parliament, etc.</w:t>
      </w:r>
      <w:r w:rsidR="00BC2B6C">
        <w:rPr>
          <w:rFonts w:ascii="Times New Roman" w:hAnsi="Times New Roman"/>
          <w:color w:val="auto"/>
        </w:rPr>
        <w:t xml:space="preserve"> </w:t>
      </w:r>
      <w:r w:rsidR="0075396E">
        <w:rPr>
          <w:rFonts w:ascii="Times New Roman" w:hAnsi="Times New Roman"/>
          <w:color w:val="auto"/>
        </w:rPr>
        <w:t>A</w:t>
      </w:r>
      <w:r w:rsidR="00BC2B6C">
        <w:rPr>
          <w:rFonts w:ascii="Times New Roman" w:hAnsi="Times New Roman"/>
          <w:color w:val="auto"/>
        </w:rPr>
        <w:t>s judges</w:t>
      </w:r>
      <w:r w:rsidR="00524EE7">
        <w:rPr>
          <w:rFonts w:ascii="Times New Roman" w:hAnsi="Times New Roman"/>
          <w:color w:val="auto"/>
        </w:rPr>
        <w:t>,</w:t>
      </w:r>
      <w:r w:rsidR="00BC2B6C">
        <w:rPr>
          <w:rFonts w:ascii="Times New Roman" w:hAnsi="Times New Roman"/>
          <w:color w:val="auto"/>
        </w:rPr>
        <w:t xml:space="preserve"> they have been able to enforce the laws scrupulously</w:t>
      </w:r>
      <w:r w:rsidR="0075396E">
        <w:rPr>
          <w:rFonts w:ascii="Times New Roman" w:hAnsi="Times New Roman"/>
          <w:color w:val="auto"/>
        </w:rPr>
        <w:t>;</w:t>
      </w:r>
      <w:r w:rsidR="008C5957">
        <w:rPr>
          <w:rFonts w:ascii="Times New Roman" w:hAnsi="Times New Roman"/>
          <w:color w:val="auto"/>
        </w:rPr>
        <w:t xml:space="preserve"> the college has produced three C</w:t>
      </w:r>
      <w:r w:rsidR="00B00BCE">
        <w:rPr>
          <w:rFonts w:ascii="Times New Roman" w:hAnsi="Times New Roman"/>
          <w:color w:val="auto"/>
        </w:rPr>
        <w:t>J</w:t>
      </w:r>
      <w:r w:rsidR="008C5957">
        <w:rPr>
          <w:rFonts w:ascii="Times New Roman" w:hAnsi="Times New Roman"/>
          <w:color w:val="auto"/>
        </w:rPr>
        <w:t>Is</w:t>
      </w:r>
      <w:r w:rsidR="00B00BCE">
        <w:rPr>
          <w:rFonts w:ascii="Times New Roman" w:hAnsi="Times New Roman"/>
          <w:color w:val="auto"/>
        </w:rPr>
        <w:t>, many high court judges and magistrates</w:t>
      </w:r>
      <w:r w:rsidR="0075396E">
        <w:rPr>
          <w:rFonts w:ascii="Times New Roman" w:hAnsi="Times New Roman"/>
          <w:color w:val="auto"/>
        </w:rPr>
        <w:t>.</w:t>
      </w:r>
      <w:r w:rsidR="00BC2B6C">
        <w:rPr>
          <w:rFonts w:ascii="Times New Roman" w:hAnsi="Times New Roman"/>
          <w:color w:val="auto"/>
        </w:rPr>
        <w:t xml:space="preserve"> </w:t>
      </w:r>
      <w:r w:rsidR="0075396E">
        <w:rPr>
          <w:rFonts w:ascii="Times New Roman" w:hAnsi="Times New Roman"/>
          <w:color w:val="auto"/>
        </w:rPr>
        <w:t>A</w:t>
      </w:r>
      <w:r w:rsidR="00BC2B6C">
        <w:rPr>
          <w:rFonts w:ascii="Times New Roman" w:hAnsi="Times New Roman"/>
          <w:color w:val="auto"/>
        </w:rPr>
        <w:t xml:space="preserve">s </w:t>
      </w:r>
      <w:r w:rsidR="00BE1331">
        <w:rPr>
          <w:rFonts w:ascii="Times New Roman" w:hAnsi="Times New Roman"/>
          <w:color w:val="auto"/>
        </w:rPr>
        <w:t xml:space="preserve">lawyers, </w:t>
      </w:r>
      <w:r w:rsidR="00BC2B6C">
        <w:rPr>
          <w:rFonts w:ascii="Times New Roman" w:hAnsi="Times New Roman"/>
          <w:color w:val="auto"/>
        </w:rPr>
        <w:t xml:space="preserve">civil servants and activists, </w:t>
      </w:r>
      <w:r w:rsidR="00BE1331">
        <w:rPr>
          <w:rFonts w:ascii="Times New Roman" w:hAnsi="Times New Roman"/>
          <w:color w:val="auto"/>
        </w:rPr>
        <w:t xml:space="preserve">passed out students </w:t>
      </w:r>
      <w:r w:rsidR="00524EE7">
        <w:rPr>
          <w:rFonts w:ascii="Times New Roman" w:hAnsi="Times New Roman"/>
          <w:color w:val="auto"/>
        </w:rPr>
        <w:t xml:space="preserve">have been </w:t>
      </w:r>
      <w:r w:rsidR="007A724A">
        <w:rPr>
          <w:rFonts w:ascii="Times New Roman" w:hAnsi="Times New Roman"/>
          <w:color w:val="auto"/>
        </w:rPr>
        <w:t>con</w:t>
      </w:r>
      <w:r w:rsidR="0090798D">
        <w:rPr>
          <w:rFonts w:ascii="Times New Roman" w:hAnsi="Times New Roman"/>
          <w:color w:val="auto"/>
        </w:rPr>
        <w:t>s</w:t>
      </w:r>
      <w:r w:rsidR="007A724A">
        <w:rPr>
          <w:rFonts w:ascii="Times New Roman" w:hAnsi="Times New Roman"/>
          <w:color w:val="auto"/>
        </w:rPr>
        <w:t>ci</w:t>
      </w:r>
      <w:r w:rsidR="00524EE7">
        <w:rPr>
          <w:rFonts w:ascii="Times New Roman" w:hAnsi="Times New Roman"/>
          <w:color w:val="auto"/>
        </w:rPr>
        <w:t>entising</w:t>
      </w:r>
      <w:r w:rsidR="00BC2B6C">
        <w:rPr>
          <w:rFonts w:ascii="Times New Roman" w:hAnsi="Times New Roman"/>
          <w:color w:val="auto"/>
        </w:rPr>
        <w:t xml:space="preserve"> the public at large, not only about their rights but also about their duties and responsibilities. </w:t>
      </w:r>
    </w:p>
    <w:p w:rsidR="0055319C" w:rsidRDefault="0055319C" w:rsidP="0055319C">
      <w:pPr>
        <w:pStyle w:val="ListParagraph"/>
        <w:spacing w:after="240" w:line="360" w:lineRule="auto"/>
        <w:ind w:left="0"/>
        <w:rPr>
          <w:rFonts w:ascii="Times New Roman" w:hAnsi="Times New Roman"/>
          <w:color w:val="auto"/>
        </w:rPr>
      </w:pPr>
    </w:p>
    <w:p w:rsidR="001F1CA6" w:rsidRDefault="001F1CA6" w:rsidP="0055319C">
      <w:pPr>
        <w:pStyle w:val="ListParagraph"/>
        <w:numPr>
          <w:ilvl w:val="0"/>
          <w:numId w:val="29"/>
        </w:numPr>
        <w:spacing w:before="240" w:after="240" w:line="360" w:lineRule="auto"/>
        <w:rPr>
          <w:rFonts w:ascii="Times New Roman" w:hAnsi="Times New Roman"/>
          <w:color w:val="auto"/>
        </w:rPr>
      </w:pPr>
      <w:r>
        <w:rPr>
          <w:rFonts w:ascii="Times New Roman" w:hAnsi="Times New Roman"/>
          <w:color w:val="auto"/>
        </w:rPr>
        <w:t>Equal Opportunity and Inclusiveness</w:t>
      </w:r>
    </w:p>
    <w:p w:rsidR="001F1CA6" w:rsidRDefault="00BE1331" w:rsidP="00524EE7">
      <w:pPr>
        <w:pStyle w:val="ListParagraph"/>
        <w:spacing w:line="360" w:lineRule="auto"/>
        <w:ind w:left="0"/>
        <w:rPr>
          <w:rFonts w:ascii="Times New Roman" w:hAnsi="Times New Roman"/>
          <w:color w:val="auto"/>
        </w:rPr>
      </w:pPr>
      <w:r>
        <w:rPr>
          <w:rFonts w:ascii="Times New Roman" w:hAnsi="Times New Roman"/>
          <w:color w:val="auto"/>
        </w:rPr>
        <w:t xml:space="preserve">The college observes non-discrimination by following the norms of the State during the process of admission. To promote diversity and to generate tolerance for difference, teachers constantly emphasize on the value of inclusion. College milieu is sensitive to the special needs of disabled students and strives to provide equal opportunities to all irrespective of religion, race, caste, culture, gender and economical background. </w:t>
      </w:r>
    </w:p>
    <w:p w:rsidR="0055319C" w:rsidRDefault="0055319C" w:rsidP="00524EE7">
      <w:pPr>
        <w:pStyle w:val="ListParagraph"/>
        <w:spacing w:line="360" w:lineRule="auto"/>
        <w:ind w:left="0"/>
        <w:rPr>
          <w:rFonts w:ascii="Times New Roman" w:hAnsi="Times New Roman"/>
          <w:color w:val="auto"/>
        </w:rPr>
      </w:pPr>
    </w:p>
    <w:p w:rsidR="0002418F" w:rsidRDefault="001F1CA6" w:rsidP="0002418F">
      <w:pPr>
        <w:pStyle w:val="ListParagraph"/>
        <w:numPr>
          <w:ilvl w:val="0"/>
          <w:numId w:val="29"/>
        </w:numPr>
        <w:spacing w:line="360" w:lineRule="auto"/>
        <w:rPr>
          <w:rFonts w:ascii="Times New Roman" w:hAnsi="Times New Roman"/>
          <w:color w:val="auto"/>
        </w:rPr>
      </w:pPr>
      <w:r>
        <w:rPr>
          <w:rFonts w:ascii="Times New Roman" w:hAnsi="Times New Roman"/>
          <w:color w:val="auto"/>
        </w:rPr>
        <w:t>Nurturing local to global competencies</w:t>
      </w:r>
    </w:p>
    <w:p w:rsidR="003A5B77" w:rsidRPr="0027769C" w:rsidRDefault="003A5B77" w:rsidP="003A5B77">
      <w:pPr>
        <w:pStyle w:val="ListParagraph"/>
        <w:spacing w:line="360" w:lineRule="auto"/>
        <w:ind w:left="0"/>
        <w:rPr>
          <w:rFonts w:ascii="Times New Roman" w:hAnsi="Times New Roman"/>
          <w:color w:val="auto"/>
        </w:rPr>
      </w:pPr>
      <w:r>
        <w:rPr>
          <w:rFonts w:ascii="Times New Roman" w:hAnsi="Times New Roman"/>
          <w:color w:val="auto"/>
        </w:rPr>
        <w:t>Globalization in trad</w:t>
      </w:r>
      <w:bookmarkStart w:id="0" w:name="_GoBack"/>
      <w:bookmarkEnd w:id="0"/>
      <w:r>
        <w:rPr>
          <w:rFonts w:ascii="Times New Roman" w:hAnsi="Times New Roman"/>
          <w:color w:val="auto"/>
        </w:rPr>
        <w:t xml:space="preserve">e and </w:t>
      </w:r>
      <w:r w:rsidRPr="0027769C">
        <w:rPr>
          <w:rFonts w:ascii="Times New Roman" w:hAnsi="Times New Roman"/>
          <w:color w:val="auto"/>
        </w:rPr>
        <w:t xml:space="preserve">commerce has greatly impacted the legal field. The Law is no more viewed in isolation but with respect to demands from </w:t>
      </w:r>
      <w:r w:rsidR="005C4E20" w:rsidRPr="0027769C">
        <w:rPr>
          <w:rFonts w:ascii="Times New Roman" w:hAnsi="Times New Roman"/>
          <w:color w:val="auto"/>
        </w:rPr>
        <w:t>the socio-economic and political conditions of the society.</w:t>
      </w:r>
      <w:r w:rsidR="00127C09" w:rsidRPr="0027769C">
        <w:rPr>
          <w:rFonts w:ascii="Times New Roman" w:hAnsi="Times New Roman"/>
          <w:color w:val="auto"/>
        </w:rPr>
        <w:t xml:space="preserve"> </w:t>
      </w:r>
      <w:r w:rsidR="00596C71" w:rsidRPr="0027769C">
        <w:rPr>
          <w:rFonts w:ascii="Times New Roman" w:hAnsi="Times New Roman"/>
          <w:color w:val="auto"/>
        </w:rPr>
        <w:t xml:space="preserve">The prescribed curriculum of the university caters to these demands by offering </w:t>
      </w:r>
      <w:r w:rsidR="00127C09" w:rsidRPr="0027769C">
        <w:rPr>
          <w:rFonts w:ascii="Times New Roman" w:hAnsi="Times New Roman"/>
          <w:color w:val="auto"/>
        </w:rPr>
        <w:t xml:space="preserve">a number of courses like International Law and Human Rights, </w:t>
      </w:r>
      <w:r w:rsidR="008C5957" w:rsidRPr="0027769C">
        <w:rPr>
          <w:rFonts w:ascii="Times New Roman" w:hAnsi="Times New Roman"/>
          <w:color w:val="auto"/>
        </w:rPr>
        <w:t>International Trade</w:t>
      </w:r>
      <w:r w:rsidR="00BE1331" w:rsidRPr="0027769C">
        <w:rPr>
          <w:rFonts w:ascii="Times New Roman" w:hAnsi="Times New Roman"/>
          <w:color w:val="auto"/>
        </w:rPr>
        <w:t xml:space="preserve"> Law</w:t>
      </w:r>
      <w:r w:rsidR="008C5957" w:rsidRPr="0027769C">
        <w:rPr>
          <w:rFonts w:ascii="Times New Roman" w:hAnsi="Times New Roman"/>
          <w:color w:val="auto"/>
        </w:rPr>
        <w:t xml:space="preserve">, </w:t>
      </w:r>
      <w:r w:rsidR="00212D64" w:rsidRPr="0027769C">
        <w:rPr>
          <w:rFonts w:ascii="Times New Roman" w:hAnsi="Times New Roman"/>
          <w:color w:val="auto"/>
        </w:rPr>
        <w:t>Private International</w:t>
      </w:r>
      <w:r w:rsidR="008C5957" w:rsidRPr="0027769C">
        <w:rPr>
          <w:rFonts w:ascii="Times New Roman" w:hAnsi="Times New Roman"/>
          <w:color w:val="auto"/>
        </w:rPr>
        <w:t xml:space="preserve"> Law, </w:t>
      </w:r>
      <w:r w:rsidR="007D5C99" w:rsidRPr="0027769C">
        <w:rPr>
          <w:rFonts w:ascii="Times New Roman" w:hAnsi="Times New Roman"/>
          <w:color w:val="auto"/>
        </w:rPr>
        <w:t xml:space="preserve">International Relations, </w:t>
      </w:r>
      <w:r w:rsidR="008C5957" w:rsidRPr="0027769C">
        <w:rPr>
          <w:rFonts w:ascii="Times New Roman" w:hAnsi="Times New Roman"/>
          <w:color w:val="auto"/>
        </w:rPr>
        <w:t>I</w:t>
      </w:r>
      <w:r w:rsidR="00BE1331" w:rsidRPr="0027769C">
        <w:rPr>
          <w:rFonts w:ascii="Times New Roman" w:hAnsi="Times New Roman"/>
          <w:color w:val="auto"/>
        </w:rPr>
        <w:t xml:space="preserve">ntellectual </w:t>
      </w:r>
      <w:r w:rsidR="008C5957" w:rsidRPr="0027769C">
        <w:rPr>
          <w:rFonts w:ascii="Times New Roman" w:hAnsi="Times New Roman"/>
          <w:color w:val="auto"/>
        </w:rPr>
        <w:t>P</w:t>
      </w:r>
      <w:r w:rsidR="00BE1331" w:rsidRPr="0027769C">
        <w:rPr>
          <w:rFonts w:ascii="Times New Roman" w:hAnsi="Times New Roman"/>
          <w:color w:val="auto"/>
        </w:rPr>
        <w:t xml:space="preserve">roperty </w:t>
      </w:r>
      <w:r w:rsidR="008C5957" w:rsidRPr="0027769C">
        <w:rPr>
          <w:rFonts w:ascii="Times New Roman" w:hAnsi="Times New Roman"/>
          <w:color w:val="auto"/>
        </w:rPr>
        <w:t>R</w:t>
      </w:r>
      <w:r w:rsidR="00BE1331" w:rsidRPr="0027769C">
        <w:rPr>
          <w:rFonts w:ascii="Times New Roman" w:hAnsi="Times New Roman"/>
          <w:color w:val="auto"/>
        </w:rPr>
        <w:t>ights</w:t>
      </w:r>
      <w:r w:rsidR="007D5C99" w:rsidRPr="0027769C">
        <w:rPr>
          <w:rFonts w:ascii="Times New Roman" w:hAnsi="Times New Roman"/>
          <w:color w:val="auto"/>
        </w:rPr>
        <w:t xml:space="preserve"> Laws</w:t>
      </w:r>
      <w:r w:rsidR="008C5957" w:rsidRPr="0027769C">
        <w:rPr>
          <w:rFonts w:ascii="Times New Roman" w:hAnsi="Times New Roman"/>
          <w:color w:val="auto"/>
        </w:rPr>
        <w:t>, Competition Law</w:t>
      </w:r>
      <w:r w:rsidR="00653F37" w:rsidRPr="0027769C">
        <w:rPr>
          <w:rFonts w:ascii="Times New Roman" w:hAnsi="Times New Roman"/>
          <w:color w:val="auto"/>
        </w:rPr>
        <w:t xml:space="preserve">, </w:t>
      </w:r>
      <w:r w:rsidR="008C5957" w:rsidRPr="0027769C">
        <w:rPr>
          <w:rFonts w:ascii="Times New Roman" w:hAnsi="Times New Roman"/>
          <w:color w:val="auto"/>
        </w:rPr>
        <w:t>Interna</w:t>
      </w:r>
      <w:r w:rsidR="00BE1331" w:rsidRPr="0027769C">
        <w:rPr>
          <w:rFonts w:ascii="Times New Roman" w:hAnsi="Times New Roman"/>
          <w:color w:val="auto"/>
        </w:rPr>
        <w:t>tional Arbitration</w:t>
      </w:r>
      <w:r w:rsidR="00653F37" w:rsidRPr="0027769C">
        <w:rPr>
          <w:rFonts w:ascii="Times New Roman" w:hAnsi="Times New Roman"/>
          <w:color w:val="auto"/>
        </w:rPr>
        <w:t xml:space="preserve">, etc. </w:t>
      </w:r>
      <w:r w:rsidR="00596C71" w:rsidRPr="0027769C">
        <w:rPr>
          <w:rFonts w:ascii="Times New Roman" w:hAnsi="Times New Roman"/>
          <w:color w:val="auto"/>
        </w:rPr>
        <w:t xml:space="preserve">Our college also endeavors to inculcate the global competencies </w:t>
      </w:r>
      <w:r w:rsidR="00596C71" w:rsidRPr="0027769C">
        <w:rPr>
          <w:rFonts w:ascii="Times New Roman" w:hAnsi="Times New Roman"/>
          <w:color w:val="auto"/>
        </w:rPr>
        <w:lastRenderedPageBreak/>
        <w:t xml:space="preserve">among students by offering various diploma and certificate courses in Competition Law, Human Rights, Intellectual Property Rights, Corporate Law, GST, Media and Entertainment Law etc. </w:t>
      </w:r>
      <w:r w:rsidR="00653F37" w:rsidRPr="0027769C">
        <w:rPr>
          <w:rFonts w:ascii="Times New Roman" w:hAnsi="Times New Roman"/>
          <w:color w:val="auto"/>
        </w:rPr>
        <w:t xml:space="preserve">The college has also laid equal emphasis on training the students with indigenous laws like Agriculture and Food Law, Law relating to Trust, Property Rights, Family, </w:t>
      </w:r>
      <w:r w:rsidR="00596C71" w:rsidRPr="0027769C">
        <w:rPr>
          <w:rFonts w:ascii="Times New Roman" w:hAnsi="Times New Roman"/>
          <w:color w:val="auto"/>
        </w:rPr>
        <w:t xml:space="preserve">CPC, </w:t>
      </w:r>
      <w:proofErr w:type="spellStart"/>
      <w:proofErr w:type="gramStart"/>
      <w:r w:rsidR="00596C71" w:rsidRPr="0027769C">
        <w:rPr>
          <w:rFonts w:ascii="Times New Roman" w:hAnsi="Times New Roman"/>
          <w:color w:val="auto"/>
        </w:rPr>
        <w:t>CrPC</w:t>
      </w:r>
      <w:proofErr w:type="spellEnd"/>
      <w:proofErr w:type="gramEnd"/>
      <w:r w:rsidR="00596C71" w:rsidRPr="0027769C">
        <w:rPr>
          <w:rFonts w:ascii="Times New Roman" w:hAnsi="Times New Roman"/>
          <w:color w:val="auto"/>
        </w:rPr>
        <w:t xml:space="preserve"> </w:t>
      </w:r>
      <w:r w:rsidR="00653F37" w:rsidRPr="0027769C">
        <w:rPr>
          <w:rFonts w:ascii="Times New Roman" w:hAnsi="Times New Roman"/>
          <w:color w:val="auto"/>
        </w:rPr>
        <w:t>etc</w:t>
      </w:r>
      <w:r w:rsidR="00BE1331" w:rsidRPr="0027769C">
        <w:rPr>
          <w:rFonts w:ascii="Times New Roman" w:hAnsi="Times New Roman"/>
          <w:color w:val="auto"/>
        </w:rPr>
        <w:t>.</w:t>
      </w:r>
    </w:p>
    <w:p w:rsidR="0055319C" w:rsidRPr="0027769C" w:rsidRDefault="0055319C" w:rsidP="003A5B77">
      <w:pPr>
        <w:pStyle w:val="ListParagraph"/>
        <w:spacing w:line="360" w:lineRule="auto"/>
        <w:ind w:left="0"/>
        <w:rPr>
          <w:rFonts w:ascii="Times New Roman" w:hAnsi="Times New Roman"/>
          <w:color w:val="auto"/>
        </w:rPr>
      </w:pPr>
    </w:p>
    <w:p w:rsidR="0002418F" w:rsidRDefault="0002418F" w:rsidP="0002418F">
      <w:pPr>
        <w:pStyle w:val="ListParagraph"/>
        <w:numPr>
          <w:ilvl w:val="0"/>
          <w:numId w:val="29"/>
        </w:numPr>
        <w:spacing w:line="360" w:lineRule="auto"/>
        <w:rPr>
          <w:rFonts w:ascii="Times New Roman" w:hAnsi="Times New Roman"/>
          <w:color w:val="auto"/>
        </w:rPr>
      </w:pPr>
      <w:r>
        <w:rPr>
          <w:rFonts w:ascii="Times New Roman" w:hAnsi="Times New Roman"/>
          <w:color w:val="auto"/>
        </w:rPr>
        <w:t>Inculcating a Value System among students</w:t>
      </w:r>
    </w:p>
    <w:p w:rsidR="00905685" w:rsidRDefault="007A372E" w:rsidP="007A372E">
      <w:pPr>
        <w:pStyle w:val="ListParagraph"/>
        <w:spacing w:line="360" w:lineRule="auto"/>
        <w:ind w:left="0"/>
        <w:rPr>
          <w:rFonts w:ascii="Times New Roman" w:hAnsi="Times New Roman"/>
          <w:color w:val="auto"/>
        </w:rPr>
      </w:pPr>
      <w:r>
        <w:rPr>
          <w:rFonts w:ascii="Times New Roman" w:hAnsi="Times New Roman"/>
          <w:color w:val="auto"/>
        </w:rPr>
        <w:t xml:space="preserve">Although skill development plays a crucial role in the job market, the lack of a value-system renders skills meaningless. Our college therefore shoulders the responsibility of inculcating desirable values </w:t>
      </w:r>
      <w:r w:rsidR="00905685">
        <w:rPr>
          <w:rFonts w:ascii="Times New Roman" w:hAnsi="Times New Roman"/>
          <w:color w:val="auto"/>
        </w:rPr>
        <w:t>like:</w:t>
      </w:r>
    </w:p>
    <w:p w:rsidR="00653F37" w:rsidRPr="00653F37" w:rsidRDefault="00653F37" w:rsidP="00653F37">
      <w:pPr>
        <w:pStyle w:val="ListParagraph"/>
        <w:numPr>
          <w:ilvl w:val="0"/>
          <w:numId w:val="30"/>
        </w:numPr>
        <w:spacing w:line="360" w:lineRule="auto"/>
        <w:rPr>
          <w:rFonts w:ascii="Times New Roman" w:hAnsi="Times New Roman"/>
          <w:color w:val="auto"/>
        </w:rPr>
      </w:pPr>
      <w:r>
        <w:rPr>
          <w:rFonts w:ascii="Times New Roman" w:hAnsi="Times New Roman"/>
          <w:color w:val="auto"/>
        </w:rPr>
        <w:t>Constitutional Values – The college is committed to constitutional values like Equality, Dignity, Fraternity, Liberty and Respect for Difference reflecting in the Preamble</w:t>
      </w:r>
    </w:p>
    <w:p w:rsidR="00905685" w:rsidRDefault="00905685" w:rsidP="00905685">
      <w:pPr>
        <w:pStyle w:val="ListParagraph"/>
        <w:numPr>
          <w:ilvl w:val="0"/>
          <w:numId w:val="30"/>
        </w:numPr>
        <w:spacing w:line="360" w:lineRule="auto"/>
        <w:rPr>
          <w:rFonts w:ascii="Times New Roman" w:hAnsi="Times New Roman"/>
          <w:color w:val="auto"/>
        </w:rPr>
      </w:pPr>
      <w:r>
        <w:rPr>
          <w:rFonts w:ascii="Times New Roman" w:hAnsi="Times New Roman"/>
          <w:color w:val="auto"/>
        </w:rPr>
        <w:t>Gender equality</w:t>
      </w:r>
      <w:r w:rsidR="00271427">
        <w:rPr>
          <w:rFonts w:ascii="Times New Roman" w:hAnsi="Times New Roman"/>
          <w:color w:val="auto"/>
        </w:rPr>
        <w:t xml:space="preserve"> – the value of gender </w:t>
      </w:r>
      <w:r w:rsidR="00653F37">
        <w:rPr>
          <w:rFonts w:ascii="Times New Roman" w:hAnsi="Times New Roman"/>
          <w:color w:val="auto"/>
        </w:rPr>
        <w:t>e</w:t>
      </w:r>
      <w:r w:rsidR="00271427">
        <w:rPr>
          <w:rFonts w:ascii="Times New Roman" w:hAnsi="Times New Roman"/>
          <w:color w:val="auto"/>
        </w:rPr>
        <w:t>quality is primarily upheld while imparting legal education</w:t>
      </w:r>
    </w:p>
    <w:p w:rsidR="00905685" w:rsidRDefault="00905685" w:rsidP="00905685">
      <w:pPr>
        <w:pStyle w:val="ListParagraph"/>
        <w:numPr>
          <w:ilvl w:val="0"/>
          <w:numId w:val="30"/>
        </w:numPr>
        <w:spacing w:line="360" w:lineRule="auto"/>
        <w:rPr>
          <w:rFonts w:ascii="Times New Roman" w:hAnsi="Times New Roman"/>
          <w:color w:val="auto"/>
        </w:rPr>
      </w:pPr>
      <w:r>
        <w:rPr>
          <w:rFonts w:ascii="Times New Roman" w:hAnsi="Times New Roman"/>
          <w:color w:val="auto"/>
        </w:rPr>
        <w:t>Rule of law</w:t>
      </w:r>
      <w:r w:rsidR="00271427">
        <w:rPr>
          <w:rFonts w:ascii="Times New Roman" w:hAnsi="Times New Roman"/>
          <w:color w:val="auto"/>
        </w:rPr>
        <w:t xml:space="preserve"> –</w:t>
      </w:r>
      <w:r w:rsidR="00653F37">
        <w:rPr>
          <w:rFonts w:ascii="Times New Roman" w:hAnsi="Times New Roman"/>
          <w:color w:val="auto"/>
        </w:rPr>
        <w:t xml:space="preserve"> </w:t>
      </w:r>
      <w:r w:rsidR="00E91312">
        <w:rPr>
          <w:rFonts w:ascii="Times New Roman" w:hAnsi="Times New Roman"/>
          <w:color w:val="auto"/>
        </w:rPr>
        <w:t>L</w:t>
      </w:r>
      <w:r w:rsidR="00271427">
        <w:rPr>
          <w:rFonts w:ascii="Times New Roman" w:hAnsi="Times New Roman"/>
          <w:color w:val="auto"/>
        </w:rPr>
        <w:t>aw is supreme and we are regulated by law in every walk of life</w:t>
      </w:r>
    </w:p>
    <w:p w:rsidR="00905685" w:rsidRDefault="00905685" w:rsidP="00905685">
      <w:pPr>
        <w:pStyle w:val="ListParagraph"/>
        <w:numPr>
          <w:ilvl w:val="0"/>
          <w:numId w:val="30"/>
        </w:numPr>
        <w:spacing w:line="360" w:lineRule="auto"/>
        <w:rPr>
          <w:rFonts w:ascii="Times New Roman" w:hAnsi="Times New Roman"/>
          <w:color w:val="auto"/>
        </w:rPr>
      </w:pPr>
      <w:r>
        <w:rPr>
          <w:rFonts w:ascii="Times New Roman" w:hAnsi="Times New Roman"/>
          <w:color w:val="auto"/>
        </w:rPr>
        <w:t>Human Rights</w:t>
      </w:r>
      <w:r w:rsidR="00271427">
        <w:rPr>
          <w:rFonts w:ascii="Times New Roman" w:hAnsi="Times New Roman"/>
          <w:color w:val="auto"/>
        </w:rPr>
        <w:t xml:space="preserve"> </w:t>
      </w:r>
      <w:r w:rsidR="00950727">
        <w:rPr>
          <w:rFonts w:ascii="Times New Roman" w:hAnsi="Times New Roman"/>
          <w:color w:val="auto"/>
        </w:rPr>
        <w:t>–</w:t>
      </w:r>
      <w:r w:rsidR="00271427">
        <w:rPr>
          <w:rFonts w:ascii="Times New Roman" w:hAnsi="Times New Roman"/>
          <w:color w:val="auto"/>
        </w:rPr>
        <w:t xml:space="preserve"> </w:t>
      </w:r>
      <w:r w:rsidR="00950727">
        <w:rPr>
          <w:rFonts w:ascii="Times New Roman" w:hAnsi="Times New Roman"/>
          <w:color w:val="auto"/>
        </w:rPr>
        <w:t xml:space="preserve">The curriculum of ILS is based on this </w:t>
      </w:r>
      <w:r w:rsidR="00016844">
        <w:rPr>
          <w:rFonts w:ascii="Times New Roman" w:hAnsi="Times New Roman"/>
          <w:color w:val="auto"/>
        </w:rPr>
        <w:t xml:space="preserve">value and additionally, ILS has </w:t>
      </w:r>
      <w:r w:rsidR="00950727">
        <w:rPr>
          <w:rFonts w:ascii="Times New Roman" w:hAnsi="Times New Roman"/>
          <w:color w:val="auto"/>
        </w:rPr>
        <w:t xml:space="preserve">designed a diploma course in Human Rights and Law </w:t>
      </w:r>
    </w:p>
    <w:p w:rsidR="00E91312" w:rsidRDefault="00905685" w:rsidP="00905685">
      <w:pPr>
        <w:pStyle w:val="ListParagraph"/>
        <w:numPr>
          <w:ilvl w:val="0"/>
          <w:numId w:val="30"/>
        </w:numPr>
        <w:spacing w:line="360" w:lineRule="auto"/>
        <w:rPr>
          <w:rFonts w:ascii="Times New Roman" w:hAnsi="Times New Roman"/>
          <w:color w:val="auto"/>
        </w:rPr>
      </w:pPr>
      <w:r w:rsidRPr="00E91312">
        <w:rPr>
          <w:rFonts w:ascii="Times New Roman" w:hAnsi="Times New Roman"/>
          <w:color w:val="auto"/>
        </w:rPr>
        <w:t>Sustainable development</w:t>
      </w:r>
      <w:r w:rsidR="00950727" w:rsidRPr="00E91312">
        <w:rPr>
          <w:rFonts w:ascii="Times New Roman" w:hAnsi="Times New Roman"/>
          <w:color w:val="auto"/>
        </w:rPr>
        <w:t xml:space="preserve"> – </w:t>
      </w:r>
      <w:r w:rsidR="00E91312" w:rsidRPr="00E91312">
        <w:rPr>
          <w:rFonts w:ascii="Times New Roman" w:hAnsi="Times New Roman"/>
          <w:color w:val="auto"/>
        </w:rPr>
        <w:t xml:space="preserve">The value of sustainable development is promoted through pollution-free campus and for observance of the same, the college has dedicated cells </w:t>
      </w:r>
      <w:r w:rsidR="00950727" w:rsidRPr="00E91312">
        <w:rPr>
          <w:rFonts w:ascii="Times New Roman" w:hAnsi="Times New Roman"/>
          <w:color w:val="auto"/>
        </w:rPr>
        <w:t xml:space="preserve">like </w:t>
      </w:r>
      <w:proofErr w:type="spellStart"/>
      <w:r w:rsidR="00950727" w:rsidRPr="00E91312">
        <w:rPr>
          <w:rFonts w:ascii="Times New Roman" w:hAnsi="Times New Roman"/>
          <w:color w:val="auto"/>
        </w:rPr>
        <w:t>Hariyali</w:t>
      </w:r>
      <w:proofErr w:type="spellEnd"/>
      <w:r w:rsidR="00950727" w:rsidRPr="00E91312">
        <w:rPr>
          <w:rFonts w:ascii="Times New Roman" w:hAnsi="Times New Roman"/>
          <w:color w:val="auto"/>
        </w:rPr>
        <w:t xml:space="preserve">, </w:t>
      </w:r>
      <w:r w:rsidR="0081510F" w:rsidRPr="00E91312">
        <w:rPr>
          <w:rFonts w:ascii="Times New Roman" w:hAnsi="Times New Roman"/>
          <w:color w:val="auto"/>
        </w:rPr>
        <w:t xml:space="preserve">Animal Law cell, etc. </w:t>
      </w:r>
    </w:p>
    <w:p w:rsidR="00905685" w:rsidRDefault="00905685" w:rsidP="00905685">
      <w:pPr>
        <w:pStyle w:val="ListParagraph"/>
        <w:numPr>
          <w:ilvl w:val="0"/>
          <w:numId w:val="30"/>
        </w:numPr>
        <w:spacing w:line="360" w:lineRule="auto"/>
        <w:rPr>
          <w:rFonts w:ascii="Times New Roman" w:hAnsi="Times New Roman"/>
          <w:color w:val="auto"/>
        </w:rPr>
      </w:pPr>
      <w:r w:rsidRPr="00E91312">
        <w:rPr>
          <w:rFonts w:ascii="Times New Roman" w:hAnsi="Times New Roman"/>
          <w:color w:val="auto"/>
        </w:rPr>
        <w:t>Professional Ethics</w:t>
      </w:r>
      <w:r w:rsidR="000D3832" w:rsidRPr="00E91312">
        <w:rPr>
          <w:rFonts w:ascii="Times New Roman" w:hAnsi="Times New Roman"/>
          <w:color w:val="auto"/>
        </w:rPr>
        <w:t xml:space="preserve"> – </w:t>
      </w:r>
      <w:r w:rsidR="000105C8">
        <w:rPr>
          <w:rFonts w:ascii="Times New Roman" w:hAnsi="Times New Roman"/>
          <w:color w:val="auto"/>
        </w:rPr>
        <w:t xml:space="preserve">For engaging in the profession of Law, adherence to professional ethics is a sine qua non. College imparts the training to the students to uphold integrity and honesty while in the profession through a dedicated course on Professional Ethics. </w:t>
      </w:r>
    </w:p>
    <w:p w:rsidR="0055319C" w:rsidRPr="00E91312" w:rsidRDefault="0055319C" w:rsidP="0055319C">
      <w:pPr>
        <w:pStyle w:val="ListParagraph"/>
        <w:spacing w:line="360" w:lineRule="auto"/>
        <w:rPr>
          <w:rFonts w:ascii="Times New Roman" w:hAnsi="Times New Roman"/>
          <w:color w:val="auto"/>
        </w:rPr>
      </w:pPr>
    </w:p>
    <w:p w:rsidR="0002418F" w:rsidRDefault="0002418F" w:rsidP="0002418F">
      <w:pPr>
        <w:pStyle w:val="ListParagraph"/>
        <w:numPr>
          <w:ilvl w:val="0"/>
          <w:numId w:val="29"/>
        </w:numPr>
        <w:spacing w:line="360" w:lineRule="auto"/>
        <w:rPr>
          <w:rFonts w:ascii="Times New Roman" w:hAnsi="Times New Roman"/>
          <w:color w:val="auto"/>
        </w:rPr>
      </w:pPr>
      <w:r>
        <w:rPr>
          <w:rFonts w:ascii="Times New Roman" w:hAnsi="Times New Roman"/>
          <w:color w:val="auto"/>
        </w:rPr>
        <w:t>Promoting the Use of Technology</w:t>
      </w:r>
    </w:p>
    <w:p w:rsidR="007E29F4" w:rsidRDefault="00513F5B" w:rsidP="007E29F4">
      <w:pPr>
        <w:pStyle w:val="ListParagraph"/>
        <w:spacing w:line="360" w:lineRule="auto"/>
        <w:ind w:left="0"/>
        <w:rPr>
          <w:rFonts w:ascii="Times New Roman" w:hAnsi="Times New Roman"/>
          <w:color w:val="auto"/>
        </w:rPr>
      </w:pPr>
      <w:r>
        <w:rPr>
          <w:rFonts w:ascii="Times New Roman" w:hAnsi="Times New Roman"/>
          <w:color w:val="auto"/>
        </w:rPr>
        <w:t xml:space="preserve">To uplift the face of academic development and administration, our college leaves no stone unturned to incorporate the use of technology and innovative methods. In addition to using technology as a learning resource, managing the activities of the college in a technology-enabled way ensures effective institutional functioning. </w:t>
      </w:r>
    </w:p>
    <w:p w:rsidR="0055319C" w:rsidRDefault="0055319C" w:rsidP="007E29F4">
      <w:pPr>
        <w:pStyle w:val="ListParagraph"/>
        <w:spacing w:line="360" w:lineRule="auto"/>
        <w:ind w:left="0"/>
        <w:rPr>
          <w:rFonts w:ascii="Times New Roman" w:hAnsi="Times New Roman"/>
          <w:color w:val="auto"/>
        </w:rPr>
      </w:pPr>
    </w:p>
    <w:p w:rsidR="00B66111" w:rsidRDefault="00B66111" w:rsidP="00B66111">
      <w:pPr>
        <w:pStyle w:val="ListParagraph"/>
        <w:numPr>
          <w:ilvl w:val="0"/>
          <w:numId w:val="29"/>
        </w:numPr>
        <w:spacing w:line="360" w:lineRule="auto"/>
        <w:rPr>
          <w:rFonts w:ascii="Times New Roman" w:hAnsi="Times New Roman"/>
          <w:color w:val="auto"/>
        </w:rPr>
      </w:pPr>
      <w:r>
        <w:rPr>
          <w:rFonts w:ascii="Times New Roman" w:hAnsi="Times New Roman"/>
          <w:color w:val="auto"/>
        </w:rPr>
        <w:t>Ecosystem for innovation and research</w:t>
      </w:r>
    </w:p>
    <w:p w:rsidR="00B66111" w:rsidRDefault="00905685" w:rsidP="00905685">
      <w:pPr>
        <w:pStyle w:val="ListParagraph"/>
        <w:spacing w:line="360" w:lineRule="auto"/>
        <w:ind w:left="0"/>
        <w:rPr>
          <w:rFonts w:ascii="Times New Roman" w:hAnsi="Times New Roman"/>
          <w:color w:val="auto"/>
        </w:rPr>
      </w:pPr>
      <w:r>
        <w:rPr>
          <w:rFonts w:ascii="Times New Roman" w:hAnsi="Times New Roman"/>
          <w:color w:val="auto"/>
        </w:rPr>
        <w:lastRenderedPageBreak/>
        <w:t xml:space="preserve">Law needs to be studied on scientific basis. It is essential to examine the law and learn to critique the given by justifying your conclusion with logical reasoning. </w:t>
      </w:r>
      <w:r w:rsidR="00B178AE">
        <w:rPr>
          <w:rFonts w:ascii="Times New Roman" w:hAnsi="Times New Roman"/>
          <w:color w:val="auto"/>
        </w:rPr>
        <w:t>For this purpose, the college has established Intellectual Property Rights Cell</w:t>
      </w:r>
      <w:r w:rsidR="008605A7">
        <w:rPr>
          <w:rFonts w:ascii="Times New Roman" w:hAnsi="Times New Roman"/>
          <w:color w:val="auto"/>
        </w:rPr>
        <w:t xml:space="preserve"> </w:t>
      </w:r>
      <w:r w:rsidR="0099249B">
        <w:rPr>
          <w:rFonts w:ascii="Times New Roman" w:hAnsi="Times New Roman"/>
          <w:color w:val="auto"/>
        </w:rPr>
        <w:t>in 2013</w:t>
      </w:r>
      <w:r w:rsidR="00B178AE">
        <w:rPr>
          <w:rFonts w:ascii="Times New Roman" w:hAnsi="Times New Roman"/>
          <w:color w:val="auto"/>
        </w:rPr>
        <w:t xml:space="preserve"> and ILS Law College Ph.D. Research Centre. </w:t>
      </w:r>
    </w:p>
    <w:p w:rsidR="0055319C" w:rsidRDefault="0055319C" w:rsidP="00905685">
      <w:pPr>
        <w:pStyle w:val="ListParagraph"/>
        <w:spacing w:line="360" w:lineRule="auto"/>
        <w:ind w:left="0"/>
        <w:rPr>
          <w:rFonts w:ascii="Times New Roman" w:hAnsi="Times New Roman"/>
          <w:color w:val="auto"/>
        </w:rPr>
      </w:pPr>
    </w:p>
    <w:p w:rsidR="00B66111" w:rsidRDefault="00B66111" w:rsidP="00B66111">
      <w:pPr>
        <w:pStyle w:val="ListParagraph"/>
        <w:numPr>
          <w:ilvl w:val="0"/>
          <w:numId w:val="29"/>
        </w:numPr>
        <w:spacing w:line="360" w:lineRule="auto"/>
        <w:rPr>
          <w:rFonts w:ascii="Times New Roman" w:hAnsi="Times New Roman"/>
          <w:color w:val="auto"/>
        </w:rPr>
      </w:pPr>
      <w:r>
        <w:rPr>
          <w:rFonts w:ascii="Times New Roman" w:hAnsi="Times New Roman"/>
          <w:color w:val="auto"/>
        </w:rPr>
        <w:t>Addre</w:t>
      </w:r>
      <w:r w:rsidR="001F08A3">
        <w:rPr>
          <w:rFonts w:ascii="Times New Roman" w:hAnsi="Times New Roman"/>
          <w:color w:val="auto"/>
        </w:rPr>
        <w:t>ssing the needs of</w:t>
      </w:r>
      <w:r>
        <w:rPr>
          <w:rFonts w:ascii="Times New Roman" w:hAnsi="Times New Roman"/>
          <w:color w:val="auto"/>
        </w:rPr>
        <w:t xml:space="preserve"> </w:t>
      </w:r>
      <w:r w:rsidR="008605A7">
        <w:rPr>
          <w:rFonts w:ascii="Times New Roman" w:hAnsi="Times New Roman"/>
          <w:color w:val="auto"/>
        </w:rPr>
        <w:t>legal literacy</w:t>
      </w:r>
    </w:p>
    <w:p w:rsidR="00B66111" w:rsidRDefault="00B178AE" w:rsidP="00E52449">
      <w:pPr>
        <w:pStyle w:val="ListParagraph"/>
        <w:spacing w:line="360" w:lineRule="auto"/>
        <w:ind w:left="0"/>
        <w:rPr>
          <w:rFonts w:ascii="Times New Roman" w:hAnsi="Times New Roman"/>
          <w:color w:val="auto"/>
        </w:rPr>
      </w:pPr>
      <w:r>
        <w:rPr>
          <w:rFonts w:ascii="Times New Roman" w:hAnsi="Times New Roman"/>
          <w:color w:val="auto"/>
        </w:rPr>
        <w:t xml:space="preserve">This value is akin to the function of catering legal education to all strata of society. Students are encouraged to engage in legal literacy programmes </w:t>
      </w:r>
      <w:r w:rsidR="00D22088">
        <w:rPr>
          <w:rFonts w:ascii="Times New Roman" w:hAnsi="Times New Roman"/>
          <w:color w:val="auto"/>
        </w:rPr>
        <w:t xml:space="preserve">and legal aid activities </w:t>
      </w:r>
      <w:r>
        <w:rPr>
          <w:rFonts w:ascii="Times New Roman" w:hAnsi="Times New Roman"/>
          <w:color w:val="auto"/>
        </w:rPr>
        <w:t>to l</w:t>
      </w:r>
      <w:r w:rsidR="001F08A3">
        <w:rPr>
          <w:rFonts w:ascii="Times New Roman" w:hAnsi="Times New Roman"/>
          <w:color w:val="auto"/>
        </w:rPr>
        <w:t xml:space="preserve">egally empower the </w:t>
      </w:r>
      <w:r>
        <w:rPr>
          <w:rFonts w:ascii="Times New Roman" w:hAnsi="Times New Roman"/>
          <w:color w:val="auto"/>
        </w:rPr>
        <w:t>community</w:t>
      </w:r>
      <w:r w:rsidR="0055319C">
        <w:rPr>
          <w:rFonts w:ascii="Times New Roman" w:hAnsi="Times New Roman"/>
          <w:color w:val="auto"/>
        </w:rPr>
        <w:t>.</w:t>
      </w:r>
    </w:p>
    <w:p w:rsidR="0055319C" w:rsidRDefault="0055319C" w:rsidP="00E52449">
      <w:pPr>
        <w:pStyle w:val="ListParagraph"/>
        <w:spacing w:line="360" w:lineRule="auto"/>
        <w:ind w:left="0"/>
        <w:rPr>
          <w:rFonts w:ascii="Times New Roman" w:hAnsi="Times New Roman"/>
          <w:color w:val="auto"/>
        </w:rPr>
      </w:pPr>
    </w:p>
    <w:p w:rsidR="0002418F" w:rsidRDefault="0002418F" w:rsidP="0002418F">
      <w:pPr>
        <w:pStyle w:val="ListParagraph"/>
        <w:numPr>
          <w:ilvl w:val="0"/>
          <w:numId w:val="29"/>
        </w:numPr>
        <w:spacing w:line="360" w:lineRule="auto"/>
        <w:rPr>
          <w:rFonts w:ascii="Times New Roman" w:hAnsi="Times New Roman"/>
          <w:color w:val="auto"/>
        </w:rPr>
      </w:pPr>
      <w:r>
        <w:rPr>
          <w:rFonts w:ascii="Times New Roman" w:hAnsi="Times New Roman"/>
          <w:color w:val="auto"/>
        </w:rPr>
        <w:t>Quest for Excellence</w:t>
      </w:r>
    </w:p>
    <w:p w:rsidR="00B04738" w:rsidRPr="0002418F" w:rsidRDefault="000D3832" w:rsidP="00B04738">
      <w:pPr>
        <w:pStyle w:val="ListParagraph"/>
        <w:spacing w:line="360" w:lineRule="auto"/>
        <w:ind w:left="0"/>
        <w:rPr>
          <w:rFonts w:ascii="Times New Roman" w:hAnsi="Times New Roman"/>
          <w:color w:val="auto"/>
        </w:rPr>
      </w:pPr>
      <w:r>
        <w:rPr>
          <w:rFonts w:ascii="Times New Roman" w:hAnsi="Times New Roman"/>
          <w:color w:val="auto"/>
        </w:rPr>
        <w:t xml:space="preserve">The goal of excellence is always evasive therefore striving for merit is a continuous process. With regard to quality sustenance and quality enhancement, the college keeps pushing the bar for benchmarking. The test for quality becomes tougher and ILS sets very high standards. </w:t>
      </w:r>
      <w:r w:rsidR="00B04738">
        <w:rPr>
          <w:rFonts w:ascii="Times New Roman" w:hAnsi="Times New Roman"/>
          <w:color w:val="auto"/>
        </w:rPr>
        <w:t xml:space="preserve">The pursuit for quality education is persistent right from the graduation and post-graduation courses to research programs that the college offers. </w:t>
      </w:r>
      <w:r w:rsidR="0065788A">
        <w:rPr>
          <w:rFonts w:ascii="Times New Roman" w:hAnsi="Times New Roman"/>
          <w:color w:val="auto"/>
        </w:rPr>
        <w:t xml:space="preserve">The college always attempts to identify the strengths and weaknesses in the teaching and learning processes and works relentlessly for giving the best to classes as well as the masses. </w:t>
      </w:r>
      <w:r w:rsidR="00EB1D9F">
        <w:rPr>
          <w:rFonts w:ascii="Times New Roman" w:hAnsi="Times New Roman"/>
          <w:color w:val="auto"/>
        </w:rPr>
        <w:t xml:space="preserve">Recognizing the legal acumen and research contribution of our </w:t>
      </w:r>
      <w:r w:rsidR="00EB1D9F" w:rsidRPr="0099249B">
        <w:rPr>
          <w:rFonts w:ascii="Times New Roman" w:hAnsi="Times New Roman"/>
          <w:color w:val="auto"/>
        </w:rPr>
        <w:t xml:space="preserve">college, the </w:t>
      </w:r>
      <w:r w:rsidR="0099249B" w:rsidRPr="0099249B">
        <w:rPr>
          <w:rFonts w:ascii="Times New Roman" w:hAnsi="Times New Roman"/>
          <w:color w:val="auto"/>
        </w:rPr>
        <w:t xml:space="preserve">Maharashtra </w:t>
      </w:r>
      <w:proofErr w:type="spellStart"/>
      <w:r w:rsidR="0099249B" w:rsidRPr="0099249B">
        <w:rPr>
          <w:rFonts w:ascii="Times New Roman" w:hAnsi="Times New Roman"/>
          <w:color w:val="auto"/>
        </w:rPr>
        <w:t>Rajya</w:t>
      </w:r>
      <w:proofErr w:type="spellEnd"/>
      <w:r w:rsidR="0099249B" w:rsidRPr="0099249B">
        <w:rPr>
          <w:rFonts w:ascii="Times New Roman" w:hAnsi="Times New Roman"/>
          <w:color w:val="auto"/>
        </w:rPr>
        <w:t xml:space="preserve"> </w:t>
      </w:r>
      <w:proofErr w:type="spellStart"/>
      <w:r w:rsidR="00EB1D9F" w:rsidRPr="0099249B">
        <w:rPr>
          <w:rFonts w:ascii="Times New Roman" w:hAnsi="Times New Roman"/>
          <w:color w:val="auto"/>
        </w:rPr>
        <w:t>Vishwakosh</w:t>
      </w:r>
      <w:proofErr w:type="spellEnd"/>
      <w:r w:rsidR="00EB1D9F" w:rsidRPr="0099249B">
        <w:rPr>
          <w:rFonts w:ascii="Times New Roman" w:hAnsi="Times New Roman"/>
          <w:color w:val="auto"/>
        </w:rPr>
        <w:t xml:space="preserve"> </w:t>
      </w:r>
      <w:proofErr w:type="spellStart"/>
      <w:r w:rsidR="007D5C99" w:rsidRPr="0099249B">
        <w:rPr>
          <w:rFonts w:ascii="Times New Roman" w:hAnsi="Times New Roman"/>
          <w:color w:val="auto"/>
        </w:rPr>
        <w:t>Nirmitee</w:t>
      </w:r>
      <w:proofErr w:type="spellEnd"/>
      <w:r w:rsidR="007D5C99" w:rsidRPr="0099249B">
        <w:rPr>
          <w:rFonts w:ascii="Times New Roman" w:hAnsi="Times New Roman"/>
          <w:color w:val="auto"/>
        </w:rPr>
        <w:t xml:space="preserve"> </w:t>
      </w:r>
      <w:r w:rsidR="00EB1D9F" w:rsidRPr="0099249B">
        <w:rPr>
          <w:rFonts w:ascii="Times New Roman" w:hAnsi="Times New Roman"/>
          <w:color w:val="auto"/>
        </w:rPr>
        <w:t>Mandal has designated</w:t>
      </w:r>
      <w:r w:rsidR="00EB1D9F">
        <w:rPr>
          <w:rFonts w:ascii="Times New Roman" w:hAnsi="Times New Roman"/>
          <w:color w:val="auto"/>
        </w:rPr>
        <w:t xml:space="preserve"> the college as a centre to prepare the Marathi Encyclopedia of Law. </w:t>
      </w:r>
    </w:p>
    <w:sectPr w:rsidR="00B04738" w:rsidRPr="0002418F" w:rsidSect="00BC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075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E73155A"/>
    <w:multiLevelType w:val="hybridMultilevel"/>
    <w:tmpl w:val="DA0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27773"/>
    <w:multiLevelType w:val="hybridMultilevel"/>
    <w:tmpl w:val="420C177A"/>
    <w:lvl w:ilvl="0" w:tplc="42425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8F"/>
    <w:rsid w:val="000105C8"/>
    <w:rsid w:val="00016844"/>
    <w:rsid w:val="0002418F"/>
    <w:rsid w:val="00024A97"/>
    <w:rsid w:val="000C7BFA"/>
    <w:rsid w:val="000D3832"/>
    <w:rsid w:val="00127C09"/>
    <w:rsid w:val="001714F6"/>
    <w:rsid w:val="001C4793"/>
    <w:rsid w:val="001F08A3"/>
    <w:rsid w:val="001F1CA6"/>
    <w:rsid w:val="00212D64"/>
    <w:rsid w:val="00271427"/>
    <w:rsid w:val="0027769C"/>
    <w:rsid w:val="002C6112"/>
    <w:rsid w:val="00353C2A"/>
    <w:rsid w:val="003A5B77"/>
    <w:rsid w:val="003C1AAD"/>
    <w:rsid w:val="00456153"/>
    <w:rsid w:val="004B4F79"/>
    <w:rsid w:val="00504258"/>
    <w:rsid w:val="00511CC5"/>
    <w:rsid w:val="00513F5B"/>
    <w:rsid w:val="00524EE7"/>
    <w:rsid w:val="0055319C"/>
    <w:rsid w:val="00564CB7"/>
    <w:rsid w:val="00580C47"/>
    <w:rsid w:val="00583EFB"/>
    <w:rsid w:val="00587242"/>
    <w:rsid w:val="00596C71"/>
    <w:rsid w:val="005A0DA4"/>
    <w:rsid w:val="005C4E20"/>
    <w:rsid w:val="005F18E4"/>
    <w:rsid w:val="00630328"/>
    <w:rsid w:val="006308DB"/>
    <w:rsid w:val="00653F37"/>
    <w:rsid w:val="0065788A"/>
    <w:rsid w:val="006A37E5"/>
    <w:rsid w:val="006D0703"/>
    <w:rsid w:val="0075396E"/>
    <w:rsid w:val="007A372E"/>
    <w:rsid w:val="007A724A"/>
    <w:rsid w:val="007D5C99"/>
    <w:rsid w:val="007E29F4"/>
    <w:rsid w:val="0080296A"/>
    <w:rsid w:val="0081510F"/>
    <w:rsid w:val="008605A7"/>
    <w:rsid w:val="008C5957"/>
    <w:rsid w:val="00905685"/>
    <w:rsid w:val="0090798D"/>
    <w:rsid w:val="00950727"/>
    <w:rsid w:val="009754F8"/>
    <w:rsid w:val="0099249B"/>
    <w:rsid w:val="009A70A8"/>
    <w:rsid w:val="00AB3227"/>
    <w:rsid w:val="00B00BCE"/>
    <w:rsid w:val="00B04738"/>
    <w:rsid w:val="00B178AE"/>
    <w:rsid w:val="00B61431"/>
    <w:rsid w:val="00B66111"/>
    <w:rsid w:val="00BC2B6C"/>
    <w:rsid w:val="00BC5C7D"/>
    <w:rsid w:val="00BE1331"/>
    <w:rsid w:val="00BE2DAE"/>
    <w:rsid w:val="00C1429A"/>
    <w:rsid w:val="00C74BC4"/>
    <w:rsid w:val="00C86839"/>
    <w:rsid w:val="00CB1F2A"/>
    <w:rsid w:val="00CC6907"/>
    <w:rsid w:val="00D22088"/>
    <w:rsid w:val="00E41BDD"/>
    <w:rsid w:val="00E52449"/>
    <w:rsid w:val="00E63A81"/>
    <w:rsid w:val="00E806C6"/>
    <w:rsid w:val="00E84A33"/>
    <w:rsid w:val="00E91312"/>
    <w:rsid w:val="00EB1D9F"/>
    <w:rsid w:val="00EC677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23B3"/>
  <w15:docId w15:val="{2CEC3DD4-3825-41DC-A75A-1776944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Theme="minorHAnsi" w:hAnsi="Adobe Caslon Pro" w:cs="Times New Roman"/>
        <w:color w:val="20C8F7" w:themeColor="text1"/>
        <w:sz w:val="28"/>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12"/>
    <w:pPr>
      <w:spacing w:after="0" w:line="240" w:lineRule="auto"/>
    </w:pPr>
    <w:rPr>
      <w:sz w:val="24"/>
    </w:rPr>
  </w:style>
  <w:style w:type="paragraph" w:styleId="Heading1">
    <w:name w:val="heading 1"/>
    <w:basedOn w:val="Normal"/>
    <w:next w:val="Normal"/>
    <w:link w:val="Heading1Char"/>
    <w:uiPriority w:val="9"/>
    <w:qFormat/>
    <w:rsid w:val="002C6112"/>
    <w:pPr>
      <w:keepNext/>
      <w:numPr>
        <w:numId w:val="2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C6112"/>
    <w:pPr>
      <w:keepNext/>
      <w:numPr>
        <w:ilvl w:val="1"/>
        <w:numId w:val="2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C6112"/>
    <w:pPr>
      <w:keepNext/>
      <w:numPr>
        <w:ilvl w:val="2"/>
        <w:numId w:val="2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C6112"/>
    <w:pPr>
      <w:keepNext/>
      <w:numPr>
        <w:ilvl w:val="3"/>
        <w:numId w:val="28"/>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6112"/>
    <w:pPr>
      <w:numPr>
        <w:ilvl w:val="4"/>
        <w:numId w:val="2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6112"/>
    <w:pPr>
      <w:numPr>
        <w:ilvl w:val="5"/>
        <w:numId w:val="28"/>
      </w:numPr>
      <w:spacing w:before="240" w:after="60"/>
      <w:outlineLvl w:val="5"/>
    </w:pPr>
    <w:rPr>
      <w:b/>
      <w:bCs/>
      <w:sz w:val="28"/>
    </w:rPr>
  </w:style>
  <w:style w:type="paragraph" w:styleId="Heading7">
    <w:name w:val="heading 7"/>
    <w:basedOn w:val="Normal"/>
    <w:next w:val="Normal"/>
    <w:link w:val="Heading7Char"/>
    <w:uiPriority w:val="9"/>
    <w:semiHidden/>
    <w:unhideWhenUsed/>
    <w:qFormat/>
    <w:rsid w:val="002C6112"/>
    <w:pPr>
      <w:numPr>
        <w:ilvl w:val="6"/>
        <w:numId w:val="28"/>
      </w:numPr>
      <w:spacing w:before="240" w:after="60"/>
      <w:outlineLvl w:val="6"/>
    </w:pPr>
  </w:style>
  <w:style w:type="paragraph" w:styleId="Heading8">
    <w:name w:val="heading 8"/>
    <w:basedOn w:val="Normal"/>
    <w:next w:val="Normal"/>
    <w:link w:val="Heading8Char"/>
    <w:uiPriority w:val="9"/>
    <w:semiHidden/>
    <w:unhideWhenUsed/>
    <w:qFormat/>
    <w:rsid w:val="002C6112"/>
    <w:pPr>
      <w:numPr>
        <w:ilvl w:val="7"/>
        <w:numId w:val="28"/>
      </w:numPr>
      <w:spacing w:before="240" w:after="60"/>
      <w:outlineLvl w:val="7"/>
    </w:pPr>
    <w:rPr>
      <w:i/>
      <w:iCs/>
    </w:rPr>
  </w:style>
  <w:style w:type="paragraph" w:styleId="Heading9">
    <w:name w:val="heading 9"/>
    <w:basedOn w:val="Normal"/>
    <w:next w:val="Normal"/>
    <w:link w:val="Heading9Char"/>
    <w:uiPriority w:val="9"/>
    <w:semiHidden/>
    <w:unhideWhenUsed/>
    <w:qFormat/>
    <w:rsid w:val="002C6112"/>
    <w:pPr>
      <w:numPr>
        <w:ilvl w:val="8"/>
        <w:numId w:val="28"/>
      </w:numPr>
      <w:spacing w:before="240" w:after="60"/>
      <w:outlineLvl w:val="8"/>
    </w:pPr>
    <w:rPr>
      <w:rFonts w:asciiTheme="majorHAnsi" w:eastAsiaTheme="majorEastAsia"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C6112"/>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2C611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2C61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C6112"/>
    <w:rPr>
      <w:rFonts w:asciiTheme="majorHAnsi" w:eastAsiaTheme="majorEastAsia" w:hAnsiTheme="majorHAnsi" w:cstheme="majorBidi"/>
      <w:b/>
      <w:bCs/>
      <w:kern w:val="28"/>
      <w:sz w:val="32"/>
      <w:szCs w:val="32"/>
    </w:rPr>
  </w:style>
  <w:style w:type="paragraph" w:styleId="NoSpacing">
    <w:name w:val="No Spacing"/>
    <w:basedOn w:val="Normal"/>
    <w:link w:val="NoSpacingChar"/>
    <w:uiPriority w:val="1"/>
    <w:qFormat/>
    <w:rsid w:val="002C6112"/>
    <w:rPr>
      <w:szCs w:val="32"/>
    </w:rPr>
  </w:style>
  <w:style w:type="paragraph" w:styleId="Quote">
    <w:name w:val="Quote"/>
    <w:basedOn w:val="Normal"/>
    <w:next w:val="Normal"/>
    <w:link w:val="QuoteChar"/>
    <w:uiPriority w:val="29"/>
    <w:qFormat/>
    <w:rsid w:val="002C6112"/>
    <w:rPr>
      <w:i/>
    </w:rPr>
  </w:style>
  <w:style w:type="character" w:customStyle="1" w:styleId="QuoteChar">
    <w:name w:val="Quote Char"/>
    <w:basedOn w:val="DefaultParagraphFont"/>
    <w:link w:val="Quote"/>
    <w:uiPriority w:val="29"/>
    <w:rsid w:val="002C6112"/>
    <w:rPr>
      <w:i/>
      <w:sz w:val="24"/>
      <w:szCs w:val="24"/>
    </w:rPr>
  </w:style>
  <w:style w:type="character" w:customStyle="1" w:styleId="Heading4Char">
    <w:name w:val="Heading 4 Char"/>
    <w:basedOn w:val="DefaultParagraphFont"/>
    <w:link w:val="Heading4"/>
    <w:uiPriority w:val="9"/>
    <w:semiHidden/>
    <w:rsid w:val="002C6112"/>
    <w:rPr>
      <w:b/>
      <w:bCs/>
      <w:szCs w:val="28"/>
    </w:rPr>
  </w:style>
  <w:style w:type="character" w:customStyle="1" w:styleId="Heading5Char">
    <w:name w:val="Heading 5 Char"/>
    <w:basedOn w:val="DefaultParagraphFont"/>
    <w:link w:val="Heading5"/>
    <w:uiPriority w:val="9"/>
    <w:semiHidden/>
    <w:rsid w:val="002C6112"/>
    <w:rPr>
      <w:b/>
      <w:bCs/>
      <w:i/>
      <w:iCs/>
      <w:sz w:val="26"/>
      <w:szCs w:val="26"/>
    </w:rPr>
  </w:style>
  <w:style w:type="character" w:customStyle="1" w:styleId="Heading6Char">
    <w:name w:val="Heading 6 Char"/>
    <w:basedOn w:val="DefaultParagraphFont"/>
    <w:link w:val="Heading6"/>
    <w:uiPriority w:val="9"/>
    <w:semiHidden/>
    <w:rsid w:val="002C6112"/>
    <w:rPr>
      <w:b/>
      <w:bCs/>
    </w:rPr>
  </w:style>
  <w:style w:type="character" w:customStyle="1" w:styleId="Heading7Char">
    <w:name w:val="Heading 7 Char"/>
    <w:basedOn w:val="DefaultParagraphFont"/>
    <w:link w:val="Heading7"/>
    <w:uiPriority w:val="9"/>
    <w:semiHidden/>
    <w:rsid w:val="002C6112"/>
    <w:rPr>
      <w:sz w:val="24"/>
    </w:rPr>
  </w:style>
  <w:style w:type="character" w:customStyle="1" w:styleId="Heading8Char">
    <w:name w:val="Heading 8 Char"/>
    <w:basedOn w:val="DefaultParagraphFont"/>
    <w:link w:val="Heading8"/>
    <w:uiPriority w:val="9"/>
    <w:semiHidden/>
    <w:rsid w:val="002C6112"/>
    <w:rPr>
      <w:i/>
      <w:iCs/>
      <w:sz w:val="24"/>
    </w:rPr>
  </w:style>
  <w:style w:type="character" w:customStyle="1" w:styleId="Heading9Char">
    <w:name w:val="Heading 9 Char"/>
    <w:basedOn w:val="DefaultParagraphFont"/>
    <w:link w:val="Heading9"/>
    <w:uiPriority w:val="9"/>
    <w:semiHidden/>
    <w:rsid w:val="002C6112"/>
    <w:rPr>
      <w:rFonts w:asciiTheme="majorHAnsi" w:eastAsiaTheme="majorEastAsia" w:hAnsiTheme="majorHAnsi"/>
    </w:rPr>
  </w:style>
  <w:style w:type="paragraph" w:styleId="Subtitle">
    <w:name w:val="Subtitle"/>
    <w:basedOn w:val="Normal"/>
    <w:next w:val="Normal"/>
    <w:link w:val="SubtitleChar"/>
    <w:uiPriority w:val="11"/>
    <w:qFormat/>
    <w:rsid w:val="002C61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112"/>
    <w:rPr>
      <w:rFonts w:asciiTheme="majorHAnsi" w:eastAsiaTheme="majorEastAsia" w:hAnsiTheme="majorHAnsi"/>
      <w:sz w:val="24"/>
      <w:szCs w:val="24"/>
    </w:rPr>
  </w:style>
  <w:style w:type="character" w:styleId="Strong">
    <w:name w:val="Strong"/>
    <w:basedOn w:val="DefaultParagraphFont"/>
    <w:uiPriority w:val="22"/>
    <w:qFormat/>
    <w:rsid w:val="002C6112"/>
    <w:rPr>
      <w:b/>
      <w:bCs/>
    </w:rPr>
  </w:style>
  <w:style w:type="character" w:styleId="Emphasis">
    <w:name w:val="Emphasis"/>
    <w:basedOn w:val="DefaultParagraphFont"/>
    <w:uiPriority w:val="20"/>
    <w:qFormat/>
    <w:rsid w:val="002C6112"/>
    <w:rPr>
      <w:rFonts w:asciiTheme="minorHAnsi" w:hAnsiTheme="minorHAnsi"/>
      <w:b/>
      <w:i/>
      <w:iCs/>
    </w:rPr>
  </w:style>
  <w:style w:type="character" w:customStyle="1" w:styleId="NoSpacingChar">
    <w:name w:val="No Spacing Char"/>
    <w:basedOn w:val="DefaultParagraphFont"/>
    <w:link w:val="NoSpacing"/>
    <w:uiPriority w:val="1"/>
    <w:rsid w:val="002C6112"/>
    <w:rPr>
      <w:sz w:val="24"/>
      <w:szCs w:val="32"/>
    </w:rPr>
  </w:style>
  <w:style w:type="paragraph" w:styleId="ListParagraph">
    <w:name w:val="List Paragraph"/>
    <w:basedOn w:val="Normal"/>
    <w:uiPriority w:val="34"/>
    <w:qFormat/>
    <w:rsid w:val="002C6112"/>
    <w:pPr>
      <w:ind w:left="720"/>
      <w:contextualSpacing/>
    </w:pPr>
  </w:style>
  <w:style w:type="paragraph" w:styleId="IntenseQuote">
    <w:name w:val="Intense Quote"/>
    <w:basedOn w:val="Normal"/>
    <w:next w:val="Normal"/>
    <w:link w:val="IntenseQuoteChar"/>
    <w:uiPriority w:val="30"/>
    <w:qFormat/>
    <w:rsid w:val="002C6112"/>
    <w:pPr>
      <w:ind w:left="720" w:right="720"/>
    </w:pPr>
    <w:rPr>
      <w:b/>
      <w:i/>
    </w:rPr>
  </w:style>
  <w:style w:type="character" w:customStyle="1" w:styleId="IntenseQuoteChar">
    <w:name w:val="Intense Quote Char"/>
    <w:basedOn w:val="DefaultParagraphFont"/>
    <w:link w:val="IntenseQuote"/>
    <w:uiPriority w:val="30"/>
    <w:rsid w:val="002C6112"/>
    <w:rPr>
      <w:b/>
      <w:i/>
      <w:sz w:val="24"/>
    </w:rPr>
  </w:style>
  <w:style w:type="character" w:styleId="SubtleEmphasis">
    <w:name w:val="Subtle Emphasis"/>
    <w:uiPriority w:val="19"/>
    <w:qFormat/>
    <w:rsid w:val="002C6112"/>
    <w:rPr>
      <w:i/>
      <w:color w:val="6EDBF9" w:themeColor="text1" w:themeTint="A5"/>
    </w:rPr>
  </w:style>
  <w:style w:type="character" w:styleId="IntenseEmphasis">
    <w:name w:val="Intense Emphasis"/>
    <w:basedOn w:val="DefaultParagraphFont"/>
    <w:uiPriority w:val="21"/>
    <w:qFormat/>
    <w:rsid w:val="002C6112"/>
    <w:rPr>
      <w:b/>
      <w:i/>
      <w:sz w:val="24"/>
      <w:szCs w:val="24"/>
      <w:u w:val="single"/>
    </w:rPr>
  </w:style>
  <w:style w:type="character" w:styleId="SubtleReference">
    <w:name w:val="Subtle Reference"/>
    <w:basedOn w:val="DefaultParagraphFont"/>
    <w:uiPriority w:val="31"/>
    <w:qFormat/>
    <w:rsid w:val="002C6112"/>
    <w:rPr>
      <w:sz w:val="24"/>
      <w:szCs w:val="24"/>
      <w:u w:val="single"/>
    </w:rPr>
  </w:style>
  <w:style w:type="character" w:styleId="IntenseReference">
    <w:name w:val="Intense Reference"/>
    <w:basedOn w:val="DefaultParagraphFont"/>
    <w:uiPriority w:val="32"/>
    <w:qFormat/>
    <w:rsid w:val="002C6112"/>
    <w:rPr>
      <w:b/>
      <w:sz w:val="24"/>
      <w:u w:val="single"/>
    </w:rPr>
  </w:style>
  <w:style w:type="character" w:styleId="BookTitle">
    <w:name w:val="Book Title"/>
    <w:basedOn w:val="DefaultParagraphFont"/>
    <w:uiPriority w:val="33"/>
    <w:qFormat/>
    <w:rsid w:val="002C61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6112"/>
    <w:pPr>
      <w:numPr>
        <w:numId w:val="0"/>
      </w:num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7">
      <a:dk1>
        <a:srgbClr val="20C8F7"/>
      </a:dk1>
      <a:lt1>
        <a:srgbClr val="0075A2"/>
      </a:lt1>
      <a:dk2>
        <a:srgbClr val="FFF654"/>
      </a:dk2>
      <a:lt2>
        <a:srgbClr val="FF0000"/>
      </a:lt2>
      <a:accent1>
        <a:srgbClr val="FFF98D"/>
      </a:accent1>
      <a:accent2>
        <a:srgbClr val="01303D"/>
      </a:accent2>
      <a:accent3>
        <a:srgbClr val="5DF0F6"/>
      </a:accent3>
      <a:accent4>
        <a:srgbClr val="7030A0"/>
      </a:accent4>
      <a:accent5>
        <a:srgbClr val="92D050"/>
      </a:accent5>
      <a:accent6>
        <a:srgbClr val="94F6DB"/>
      </a:accent6>
      <a:hlink>
        <a:srgbClr val="FFC000"/>
      </a:hlink>
      <a:folHlink>
        <a:srgbClr val="C00000"/>
      </a:folHlink>
    </a:clrScheme>
    <a:fontScheme name="Custom 2">
      <a:majorFont>
        <a:latin typeface="Monotype Corsiva"/>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2019-01-21T08:28:00Z</dcterms:created>
  <dcterms:modified xsi:type="dcterms:W3CDTF">2019-01-21T08:28:00Z</dcterms:modified>
</cp:coreProperties>
</file>