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14FE2" w14:textId="77777777" w:rsidR="00265FA7" w:rsidRPr="00265FA7" w:rsidRDefault="00265FA7" w:rsidP="00265FA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65FA7">
        <w:rPr>
          <w:rFonts w:ascii="Times New Roman" w:hAnsi="Times New Roman" w:cs="Times New Roman"/>
          <w:b/>
          <w:bCs/>
        </w:rPr>
        <w:t>ILS LAW COLLEGE, PUNE</w:t>
      </w:r>
    </w:p>
    <w:p w14:paraId="0A425B0F" w14:textId="48EDDAD9" w:rsidR="00265FA7" w:rsidRPr="00265FA7" w:rsidRDefault="00265FA7" w:rsidP="00265FA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65FA7">
        <w:rPr>
          <w:rFonts w:ascii="Times New Roman" w:hAnsi="Times New Roman" w:cs="Times New Roman"/>
          <w:b/>
          <w:bCs/>
        </w:rPr>
        <w:t>Timetable</w:t>
      </w:r>
    </w:p>
    <w:p w14:paraId="2EAC0CA4" w14:textId="77777777" w:rsidR="00265FA7" w:rsidRPr="00265FA7" w:rsidRDefault="00265FA7" w:rsidP="00265FA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65FA7">
        <w:rPr>
          <w:rFonts w:ascii="Times New Roman" w:hAnsi="Times New Roman" w:cs="Times New Roman"/>
          <w:b/>
          <w:bCs/>
        </w:rPr>
        <w:t>Academic Year 2025-26</w:t>
      </w:r>
    </w:p>
    <w:p w14:paraId="47C67102" w14:textId="67F19EC1" w:rsidR="00265FA7" w:rsidRPr="00265FA7" w:rsidRDefault="00265FA7" w:rsidP="00265FA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65FA7">
        <w:rPr>
          <w:rFonts w:ascii="Times New Roman" w:hAnsi="Times New Roman" w:cs="Times New Roman"/>
          <w:b/>
          <w:bCs/>
        </w:rPr>
        <w:t xml:space="preserve">II </w:t>
      </w:r>
      <w:r w:rsidRPr="00265FA7">
        <w:rPr>
          <w:rFonts w:ascii="Times New Roman" w:hAnsi="Times New Roman" w:cs="Times New Roman"/>
          <w:b/>
          <w:bCs/>
        </w:rPr>
        <w:t>BBA LLB : I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265FA7" w:rsidRPr="00265FA7" w14:paraId="35A42563" w14:textId="77777777" w:rsidTr="00265FA7">
        <w:tc>
          <w:tcPr>
            <w:tcW w:w="3539" w:type="dxa"/>
          </w:tcPr>
          <w:p w14:paraId="3E4D401E" w14:textId="030B1E50" w:rsidR="00265FA7" w:rsidRPr="00265FA7" w:rsidRDefault="00265FA7" w:rsidP="00265FA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65FA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5477" w:type="dxa"/>
          </w:tcPr>
          <w:p w14:paraId="34A1937E" w14:textId="2629BF8B" w:rsidR="00265FA7" w:rsidRPr="00265FA7" w:rsidRDefault="00265FA7" w:rsidP="00265FA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65FA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Subject</w:t>
            </w:r>
          </w:p>
        </w:tc>
      </w:tr>
      <w:tr w:rsidR="00265FA7" w:rsidRPr="00265FA7" w14:paraId="7ADB2851" w14:textId="77777777" w:rsidTr="00265FA7">
        <w:trPr>
          <w:trHeight w:val="750"/>
        </w:trPr>
        <w:tc>
          <w:tcPr>
            <w:tcW w:w="3539" w:type="dxa"/>
          </w:tcPr>
          <w:p w14:paraId="753B0DEB" w14:textId="392AC580" w:rsidR="00265FA7" w:rsidRPr="00265FA7" w:rsidRDefault="00265FA7" w:rsidP="00265F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5FA7">
              <w:rPr>
                <w:rFonts w:ascii="Times New Roman" w:hAnsi="Times New Roman" w:cs="Times New Roman"/>
                <w:sz w:val="32"/>
                <w:szCs w:val="32"/>
              </w:rPr>
              <w:t>12.35 PM to 1.23 PM</w:t>
            </w:r>
          </w:p>
        </w:tc>
        <w:tc>
          <w:tcPr>
            <w:tcW w:w="5477" w:type="dxa"/>
          </w:tcPr>
          <w:p w14:paraId="6BD8E05E" w14:textId="77777777" w:rsidR="00265FA7" w:rsidRPr="00265FA7" w:rsidRDefault="00265FA7" w:rsidP="002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65FA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Legal Language and Legal Reasoning </w:t>
            </w:r>
          </w:p>
          <w:p w14:paraId="7591F118" w14:textId="04DED32B" w:rsidR="00265FA7" w:rsidRPr="00265FA7" w:rsidRDefault="00265FA7" w:rsidP="002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65FA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Ms Sneha Bapat</w:t>
            </w:r>
          </w:p>
        </w:tc>
      </w:tr>
      <w:tr w:rsidR="00265FA7" w:rsidRPr="00265FA7" w14:paraId="1B6CA976" w14:textId="77777777" w:rsidTr="00881B30">
        <w:tc>
          <w:tcPr>
            <w:tcW w:w="3539" w:type="dxa"/>
            <w:vAlign w:val="center"/>
          </w:tcPr>
          <w:p w14:paraId="44A69C58" w14:textId="51545A7C" w:rsidR="00265FA7" w:rsidRPr="00265FA7" w:rsidRDefault="00265FA7" w:rsidP="002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32"/>
                <w:szCs w:val="32"/>
              </w:rPr>
            </w:pPr>
            <w:r w:rsidRPr="00265FA7">
              <w:rPr>
                <w:rFonts w:ascii="Times New Roman" w:hAnsi="Times New Roman" w:cs="Times New Roman"/>
                <w:sz w:val="32"/>
                <w:szCs w:val="32"/>
              </w:rPr>
              <w:t>1.23 PM to 2:05 PM</w:t>
            </w:r>
          </w:p>
        </w:tc>
        <w:tc>
          <w:tcPr>
            <w:tcW w:w="5477" w:type="dxa"/>
          </w:tcPr>
          <w:p w14:paraId="46C8AB9E" w14:textId="02CE6AFB" w:rsidR="00265FA7" w:rsidRPr="00265FA7" w:rsidRDefault="00265FA7" w:rsidP="002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32"/>
                <w:szCs w:val="32"/>
              </w:rPr>
            </w:pPr>
            <w:r w:rsidRPr="00265FA7">
              <w:rPr>
                <w:rFonts w:ascii="Times New Roman" w:hAnsi="Times New Roman" w:cs="Times New Roman"/>
                <w:sz w:val="32"/>
                <w:szCs w:val="32"/>
              </w:rPr>
              <w:t>Lunch Break</w:t>
            </w:r>
          </w:p>
        </w:tc>
      </w:tr>
      <w:tr w:rsidR="00265FA7" w:rsidRPr="00265FA7" w14:paraId="2F449B83" w14:textId="77777777" w:rsidTr="00881B30">
        <w:tc>
          <w:tcPr>
            <w:tcW w:w="3539" w:type="dxa"/>
            <w:vAlign w:val="center"/>
          </w:tcPr>
          <w:p w14:paraId="32ADDE46" w14:textId="2C2020E3" w:rsidR="00265FA7" w:rsidRPr="00265FA7" w:rsidRDefault="00265FA7" w:rsidP="002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32"/>
                <w:szCs w:val="32"/>
              </w:rPr>
            </w:pPr>
            <w:r w:rsidRPr="00265FA7">
              <w:rPr>
                <w:rFonts w:ascii="Times New Roman" w:hAnsi="Times New Roman" w:cs="Times New Roman"/>
                <w:sz w:val="32"/>
                <w:szCs w:val="32"/>
              </w:rPr>
              <w:t>2.05 PM to 2.53 PM</w:t>
            </w:r>
          </w:p>
        </w:tc>
        <w:tc>
          <w:tcPr>
            <w:tcW w:w="5477" w:type="dxa"/>
          </w:tcPr>
          <w:p w14:paraId="32AA7F4F" w14:textId="77777777" w:rsidR="00265FA7" w:rsidRPr="00265FA7" w:rsidRDefault="00265FA7" w:rsidP="002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65FA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Managerial Economics</w:t>
            </w:r>
          </w:p>
          <w:p w14:paraId="5334E511" w14:textId="77777777" w:rsidR="00265FA7" w:rsidRPr="00265FA7" w:rsidRDefault="00265FA7" w:rsidP="00265F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65FA7" w:rsidRPr="00265FA7" w14:paraId="46AE1AEB" w14:textId="77777777" w:rsidTr="00881B30">
        <w:tc>
          <w:tcPr>
            <w:tcW w:w="3539" w:type="dxa"/>
            <w:vAlign w:val="center"/>
          </w:tcPr>
          <w:p w14:paraId="760EBE5D" w14:textId="0B98380A" w:rsidR="00265FA7" w:rsidRPr="00265FA7" w:rsidRDefault="00265FA7" w:rsidP="002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/>
              <w:rPr>
                <w:rFonts w:ascii="Times New Roman" w:hAnsi="Times New Roman" w:cs="Times New Roman"/>
                <w:sz w:val="32"/>
                <w:szCs w:val="32"/>
              </w:rPr>
            </w:pPr>
            <w:r w:rsidRPr="00265FA7">
              <w:rPr>
                <w:rFonts w:ascii="Times New Roman" w:hAnsi="Times New Roman" w:cs="Times New Roman"/>
                <w:sz w:val="32"/>
                <w:szCs w:val="32"/>
              </w:rPr>
              <w:t>2.55 PM to 3.43 PM</w:t>
            </w:r>
          </w:p>
        </w:tc>
        <w:tc>
          <w:tcPr>
            <w:tcW w:w="5477" w:type="dxa"/>
          </w:tcPr>
          <w:p w14:paraId="3146353C" w14:textId="77777777" w:rsidR="00265FA7" w:rsidRPr="00265FA7" w:rsidRDefault="00265FA7" w:rsidP="00265FA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65FA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Basics of Finance</w:t>
            </w:r>
          </w:p>
          <w:p w14:paraId="2EA9E475" w14:textId="77777777" w:rsidR="00265FA7" w:rsidRPr="00265FA7" w:rsidRDefault="00265FA7" w:rsidP="00265F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65FA7" w:rsidRPr="00265FA7" w14:paraId="6F225741" w14:textId="77777777" w:rsidTr="00881B30">
        <w:tc>
          <w:tcPr>
            <w:tcW w:w="3539" w:type="dxa"/>
            <w:vAlign w:val="center"/>
          </w:tcPr>
          <w:p w14:paraId="32F518FF" w14:textId="69AA7D05" w:rsidR="00265FA7" w:rsidRPr="00265FA7" w:rsidRDefault="00265FA7" w:rsidP="00265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32"/>
                <w:szCs w:val="32"/>
              </w:rPr>
            </w:pPr>
            <w:r w:rsidRPr="00265FA7">
              <w:rPr>
                <w:rFonts w:ascii="Times New Roman" w:hAnsi="Times New Roman" w:cs="Times New Roman"/>
                <w:sz w:val="32"/>
                <w:szCs w:val="32"/>
              </w:rPr>
              <w:t>3.45 PM to 4.33 PM</w:t>
            </w:r>
          </w:p>
        </w:tc>
        <w:tc>
          <w:tcPr>
            <w:tcW w:w="5477" w:type="dxa"/>
          </w:tcPr>
          <w:p w14:paraId="2B0DFC4D" w14:textId="77777777" w:rsidR="00265FA7" w:rsidRPr="00265FA7" w:rsidRDefault="00265FA7" w:rsidP="00265FA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65FA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Business Ethics and Corporate Governance</w:t>
            </w:r>
          </w:p>
          <w:p w14:paraId="7FCCCEB1" w14:textId="77777777" w:rsidR="00265FA7" w:rsidRPr="00265FA7" w:rsidRDefault="00265FA7" w:rsidP="00265F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4F0040DD" w14:textId="77777777" w:rsidR="00265FA7" w:rsidRPr="00265FA7" w:rsidRDefault="00265FA7" w:rsidP="00265FA7">
      <w:pPr>
        <w:spacing w:after="0"/>
        <w:jc w:val="center"/>
        <w:rPr>
          <w:rFonts w:ascii="Times New Roman" w:hAnsi="Times New Roman" w:cs="Times New Roman"/>
        </w:rPr>
      </w:pPr>
    </w:p>
    <w:sectPr w:rsidR="00265FA7" w:rsidRPr="00265F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FA7"/>
    <w:rsid w:val="00265FA7"/>
    <w:rsid w:val="00AC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F1DB1"/>
  <w15:chartTrackingRefBased/>
  <w15:docId w15:val="{0B753019-D7F9-43A4-96F2-6463C336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5F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5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5F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5F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5F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5F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5F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5F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5F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5F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5F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5F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5F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5F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5F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5F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5F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5F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5F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5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5F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5F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5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5F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5F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5F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5F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5F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5FA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65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Suvarna Nilakh</dc:creator>
  <cp:keywords/>
  <dc:description/>
  <cp:lastModifiedBy>Suvarna Nilakh</cp:lastModifiedBy>
  <cp:revision>1</cp:revision>
  <dcterms:created xsi:type="dcterms:W3CDTF">2025-06-30T10:11:00Z</dcterms:created>
  <dcterms:modified xsi:type="dcterms:W3CDTF">2025-06-30T10:16:00Z</dcterms:modified>
</cp:coreProperties>
</file>