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D43B" w14:textId="77777777" w:rsidR="00216F9E" w:rsidRDefault="00216F9E" w:rsidP="00216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2865044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6488AF8C" wp14:editId="6AC37230">
            <wp:simplePos x="0" y="0"/>
            <wp:positionH relativeFrom="margin">
              <wp:posOffset>2581018</wp:posOffset>
            </wp:positionH>
            <wp:positionV relativeFrom="topMargin">
              <wp:posOffset>341098</wp:posOffset>
            </wp:positionV>
            <wp:extent cx="447675" cy="525145"/>
            <wp:effectExtent l="0" t="0" r="0" b="0"/>
            <wp:wrapSquare wrapText="bothSides" distT="0" distB="0" distL="114300" distR="114300"/>
            <wp:docPr id="19" name="image1.jpg" descr="C:\Users\Admin\Downloads\Society-Logo with 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\Downloads\Society-Logo with R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25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Indian Law Society </w:t>
      </w:r>
    </w:p>
    <w:p w14:paraId="2C3C9A00" w14:textId="77777777" w:rsidR="00216F9E" w:rsidRDefault="00216F9E" w:rsidP="00216F9E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Autonomous Online Diploma in Corporate Laws</w:t>
      </w:r>
    </w:p>
    <w:p w14:paraId="2BECBF2D" w14:textId="77777777" w:rsidR="00216F9E" w:rsidRDefault="00216F9E" w:rsidP="00216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EFEA2" w14:textId="77777777" w:rsidR="00216F9E" w:rsidRPr="00D05224" w:rsidRDefault="00216F9E" w:rsidP="00216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1D7F9E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</w:rPr>
        <w:t>January</w:t>
      </w:r>
      <w:r w:rsidRPr="00D05224">
        <w:rPr>
          <w:rFonts w:ascii="Times New Roman" w:eastAsia="Times New Roman" w:hAnsi="Times New Roman" w:cs="Times New Roman"/>
          <w:b/>
          <w:bCs/>
          <w:color w:val="000000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Pr="00B171AD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March 2026</w:t>
      </w:r>
    </w:p>
    <w:p w14:paraId="212B6C2A" w14:textId="77777777" w:rsidR="00216F9E" w:rsidRPr="00D05224" w:rsidRDefault="00216F9E" w:rsidP="0021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13C89" w14:textId="77777777" w:rsidR="00216F9E" w:rsidRDefault="00216F9E" w:rsidP="0021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05224">
        <w:rPr>
          <w:rFonts w:ascii="Times New Roman" w:eastAsia="Times New Roman" w:hAnsi="Times New Roman" w:cs="Times New Roman"/>
          <w:b/>
          <w:bCs/>
          <w:color w:val="000000"/>
        </w:rPr>
        <w:t>Time – 5.</w:t>
      </w: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D05224">
        <w:rPr>
          <w:rFonts w:ascii="Times New Roman" w:eastAsia="Times New Roman" w:hAnsi="Times New Roman" w:cs="Times New Roman"/>
          <w:b/>
          <w:bCs/>
          <w:color w:val="000000"/>
        </w:rPr>
        <w:t>0 pm to 7.</w:t>
      </w: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D05224">
        <w:rPr>
          <w:rFonts w:ascii="Times New Roman" w:eastAsia="Times New Roman" w:hAnsi="Times New Roman" w:cs="Times New Roman"/>
          <w:b/>
          <w:bCs/>
          <w:color w:val="000000"/>
        </w:rPr>
        <w:t>0 pm</w:t>
      </w:r>
    </w:p>
    <w:p w14:paraId="70DC0CDD" w14:textId="77777777" w:rsidR="00216F9E" w:rsidRPr="00D05224" w:rsidRDefault="00216F9E" w:rsidP="00216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E663DC" w14:textId="77777777" w:rsidR="00216F9E" w:rsidRDefault="00216F9E" w:rsidP="00216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Schedule</w:t>
      </w:r>
    </w:p>
    <w:tbl>
      <w:tblPr>
        <w:tblW w:w="1119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843"/>
        <w:gridCol w:w="5528"/>
        <w:gridCol w:w="2835"/>
      </w:tblGrid>
      <w:tr w:rsidR="00216F9E" w14:paraId="04A3105B" w14:textId="77777777" w:rsidTr="00543297">
        <w:trPr>
          <w:trHeight w:val="393"/>
        </w:trPr>
        <w:tc>
          <w:tcPr>
            <w:tcW w:w="993" w:type="dxa"/>
            <w:vAlign w:val="center"/>
          </w:tcPr>
          <w:p w14:paraId="5591C63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43" w:type="dxa"/>
          </w:tcPr>
          <w:p w14:paraId="546DF6E8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 &amp; Date</w:t>
            </w:r>
          </w:p>
        </w:tc>
        <w:tc>
          <w:tcPr>
            <w:tcW w:w="5528" w:type="dxa"/>
            <w:vAlign w:val="center"/>
          </w:tcPr>
          <w:p w14:paraId="19A614B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2835" w:type="dxa"/>
            <w:vAlign w:val="center"/>
          </w:tcPr>
          <w:p w14:paraId="1374D88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Faculty</w:t>
            </w:r>
          </w:p>
        </w:tc>
      </w:tr>
      <w:tr w:rsidR="00216F9E" w14:paraId="70B7425E" w14:textId="77777777" w:rsidTr="00543297">
        <w:trPr>
          <w:trHeight w:val="561"/>
        </w:trPr>
        <w:tc>
          <w:tcPr>
            <w:tcW w:w="993" w:type="dxa"/>
            <w:vAlign w:val="center"/>
          </w:tcPr>
          <w:p w14:paraId="7EB722B6" w14:textId="77777777" w:rsidR="00216F9E" w:rsidRPr="00840208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2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2BB8E0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2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8402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-Jan-2026</w:t>
            </w:r>
          </w:p>
          <w:p w14:paraId="0044DB18" w14:textId="7400E7DD" w:rsidR="00216F9E" w:rsidRDefault="0079689C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Mond</w:t>
            </w:r>
            <w:r w:rsidR="00216F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ay</w:t>
            </w:r>
          </w:p>
          <w:p w14:paraId="6C95E9CE" w14:textId="77777777" w:rsidR="00216F9E" w:rsidRPr="00840208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5:30 to 7:30 pm</w:t>
            </w:r>
          </w:p>
        </w:tc>
        <w:tc>
          <w:tcPr>
            <w:tcW w:w="5528" w:type="dxa"/>
            <w:vAlign w:val="center"/>
          </w:tcPr>
          <w:p w14:paraId="4E37659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Inauguration</w:t>
            </w:r>
          </w:p>
        </w:tc>
        <w:tc>
          <w:tcPr>
            <w:tcW w:w="2835" w:type="dxa"/>
            <w:vAlign w:val="center"/>
          </w:tcPr>
          <w:p w14:paraId="3E42484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2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Nitin Potdar</w:t>
            </w:r>
          </w:p>
          <w:p w14:paraId="0FDB7229" w14:textId="77777777" w:rsidR="00216F9E" w:rsidRPr="00840208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</w:tc>
      </w:tr>
      <w:tr w:rsidR="00216F9E" w14:paraId="0198CC9E" w14:textId="77777777" w:rsidTr="00543297">
        <w:trPr>
          <w:trHeight w:val="443"/>
        </w:trPr>
        <w:tc>
          <w:tcPr>
            <w:tcW w:w="11199" w:type="dxa"/>
            <w:gridSpan w:val="4"/>
            <w:vAlign w:val="center"/>
          </w:tcPr>
          <w:p w14:paraId="417A082F" w14:textId="77777777" w:rsidR="00216F9E" w:rsidRPr="002234D2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4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 1 - Incorporation of a company and LLP</w:t>
            </w:r>
          </w:p>
        </w:tc>
      </w:tr>
      <w:tr w:rsidR="00216F9E" w14:paraId="2471FCBE" w14:textId="77777777" w:rsidTr="00543297">
        <w:trPr>
          <w:trHeight w:val="2874"/>
        </w:trPr>
        <w:tc>
          <w:tcPr>
            <w:tcW w:w="993" w:type="dxa"/>
          </w:tcPr>
          <w:p w14:paraId="5DEE7F3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1928B0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06-Jan-2026</w:t>
            </w:r>
          </w:p>
          <w:p w14:paraId="0DECD6D4" w14:textId="012A493A" w:rsidR="00216F9E" w:rsidRDefault="0079689C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</w:t>
            </w:r>
            <w:r w:rsidR="0021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</w:t>
            </w:r>
          </w:p>
          <w:p w14:paraId="51FA2E79" w14:textId="77777777" w:rsidR="00216F9E" w:rsidRDefault="00216F9E" w:rsidP="00543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 to 7:30 pm</w:t>
            </w:r>
          </w:p>
        </w:tc>
        <w:tc>
          <w:tcPr>
            <w:tcW w:w="5528" w:type="dxa"/>
            <w:vAlign w:val="center"/>
          </w:tcPr>
          <w:p w14:paraId="05D5BF49" w14:textId="77777777" w:rsidR="00216F9E" w:rsidRDefault="00216F9E" w:rsidP="00543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Company and LLP as a form of Business Organization</w:t>
            </w:r>
            <w:r>
              <w:t xml:space="preserve"> </w:t>
            </w:r>
          </w:p>
          <w:p w14:paraId="74181980" w14:textId="77777777" w:rsidR="00216F9E" w:rsidRPr="002126E6" w:rsidRDefault="00216F9E" w:rsidP="00543297">
            <w:pPr>
              <w:tabs>
                <w:tab w:val="left" w:pos="5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Concept of a Legal Personality/ Artificial Personality</w:t>
            </w:r>
          </w:p>
          <w:p w14:paraId="5B97365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 Company and LLP</w:t>
            </w:r>
          </w:p>
          <w:p w14:paraId="530D792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Why a company &amp; LLP?</w:t>
            </w:r>
          </w:p>
          <w:p w14:paraId="46EDD88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Formation of a Company</w:t>
            </w:r>
          </w:p>
          <w:p w14:paraId="2D98D3E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Registration of the company</w:t>
            </w:r>
          </w:p>
          <w:p w14:paraId="5B06912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 of Registration</w:t>
            </w:r>
          </w:p>
          <w:p w14:paraId="25FC24A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Formation of LLP</w:t>
            </w:r>
          </w:p>
          <w:p w14:paraId="55178C3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Company vis-a-vis other forms of business organizations such as LLP, Partnership, Trust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Man Company.</w:t>
            </w:r>
          </w:p>
        </w:tc>
        <w:tc>
          <w:tcPr>
            <w:tcW w:w="2835" w:type="dxa"/>
            <w:vAlign w:val="center"/>
          </w:tcPr>
          <w:p w14:paraId="036BCB0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F53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Shrisiddhi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Sabne</w:t>
            </w:r>
          </w:p>
          <w:p w14:paraId="59581D89" w14:textId="77777777" w:rsidR="00216F9E" w:rsidRPr="00F539DB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Visiting Faculty at ILS Law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College</w:t>
            </w:r>
          </w:p>
        </w:tc>
      </w:tr>
      <w:tr w:rsidR="00216F9E" w14:paraId="45CFF6C9" w14:textId="77777777" w:rsidTr="00543297">
        <w:trPr>
          <w:trHeight w:val="394"/>
        </w:trPr>
        <w:tc>
          <w:tcPr>
            <w:tcW w:w="993" w:type="dxa"/>
          </w:tcPr>
          <w:p w14:paraId="43F9D50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6F06E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86881B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MCQ’s</w:t>
            </w:r>
          </w:p>
        </w:tc>
        <w:tc>
          <w:tcPr>
            <w:tcW w:w="2835" w:type="dxa"/>
            <w:vAlign w:val="center"/>
          </w:tcPr>
          <w:p w14:paraId="3C45335B" w14:textId="77777777" w:rsidR="00216F9E" w:rsidRPr="00F539DB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3D800798" w14:textId="77777777" w:rsidTr="00543297">
        <w:trPr>
          <w:trHeight w:val="543"/>
        </w:trPr>
        <w:tc>
          <w:tcPr>
            <w:tcW w:w="11199" w:type="dxa"/>
            <w:gridSpan w:val="4"/>
            <w:vAlign w:val="center"/>
          </w:tcPr>
          <w:p w14:paraId="563B56DC" w14:textId="77777777" w:rsidR="00216F9E" w:rsidRPr="002234D2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4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 2 - Company and LLP as a separate Legal Entity:</w:t>
            </w:r>
          </w:p>
        </w:tc>
      </w:tr>
      <w:tr w:rsidR="00216F9E" w14:paraId="1DAEB9D1" w14:textId="77777777" w:rsidTr="00543297">
        <w:trPr>
          <w:trHeight w:val="2114"/>
        </w:trPr>
        <w:tc>
          <w:tcPr>
            <w:tcW w:w="993" w:type="dxa"/>
          </w:tcPr>
          <w:p w14:paraId="73B02B9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885CDE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07-Jan -2026</w:t>
            </w:r>
          </w:p>
          <w:p w14:paraId="5038BC4E" w14:textId="5AF32072" w:rsidR="00216F9E" w:rsidRDefault="0079689C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</w:t>
            </w:r>
            <w:r w:rsidR="0021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</w:t>
            </w:r>
          </w:p>
          <w:p w14:paraId="2B9CEEA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E7D43B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Company and LLP as a separate legal entity</w:t>
            </w:r>
          </w:p>
          <w:p w14:paraId="669C317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Piercing of the Corporate Veil - Company </w:t>
            </w:r>
            <w:r w:rsidRPr="0021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LLP</w:t>
            </w:r>
          </w:p>
          <w:p w14:paraId="112204C9" w14:textId="77777777" w:rsidR="00216F9E" w:rsidRDefault="00216F9E" w:rsidP="0054329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Types</w:t>
            </w:r>
            <w:r>
              <w:t xml:space="preserve"> of Companies </w:t>
            </w:r>
          </w:p>
          <w:p w14:paraId="611E5E1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Promotion</w:t>
            </w:r>
          </w:p>
          <w:p w14:paraId="650CBF1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 of Registration</w:t>
            </w:r>
          </w:p>
          <w:p w14:paraId="350AF52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 - incorporation Contracts</w:t>
            </w:r>
          </w:p>
          <w:p w14:paraId="006B83F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Checklist for incorporation of a Company.</w:t>
            </w:r>
          </w:p>
        </w:tc>
        <w:tc>
          <w:tcPr>
            <w:tcW w:w="2835" w:type="dxa"/>
            <w:vAlign w:val="center"/>
          </w:tcPr>
          <w:p w14:paraId="37B1F69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53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Shrisiddhi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Sabne</w:t>
            </w:r>
          </w:p>
          <w:p w14:paraId="414ED01C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Visiting Faculty at ILS Law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College</w:t>
            </w:r>
          </w:p>
          <w:p w14:paraId="079296C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F9E" w14:paraId="2E9A26A9" w14:textId="77777777" w:rsidTr="00543297">
        <w:trPr>
          <w:trHeight w:val="274"/>
        </w:trPr>
        <w:tc>
          <w:tcPr>
            <w:tcW w:w="993" w:type="dxa"/>
          </w:tcPr>
          <w:p w14:paraId="531B4DE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BA0D4BA" w14:textId="77777777" w:rsidR="0079689C" w:rsidRDefault="0079689C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8-Jan -2026</w:t>
            </w:r>
          </w:p>
          <w:p w14:paraId="240DAA28" w14:textId="77777777" w:rsidR="0079689C" w:rsidRDefault="0079689C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3B45780E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  <w:p w14:paraId="0BBC4C56" w14:textId="403996AC" w:rsidR="00216F9E" w:rsidRDefault="00216F9E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1206D27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Contracting</w:t>
            </w:r>
          </w:p>
          <w:p w14:paraId="1408441E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Principles of Contract</w:t>
            </w:r>
          </w:p>
          <w:p w14:paraId="1C29E94D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Breach of contract</w:t>
            </w:r>
          </w:p>
          <w:p w14:paraId="0EE7DD82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Competency and enforceable Contract</w:t>
            </w:r>
          </w:p>
          <w:p w14:paraId="70296FFB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and identifying situations when non- performance can be excused.</w:t>
            </w:r>
          </w:p>
          <w:p w14:paraId="00B9F363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performance</w:t>
            </w:r>
          </w:p>
          <w:p w14:paraId="3099CAA3" w14:textId="6569FF3E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784BE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EE483A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Nilima </w:t>
            </w:r>
            <w:proofErr w:type="spellStart"/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Bhadbhade</w:t>
            </w:r>
            <w:proofErr w:type="spellEnd"/>
          </w:p>
          <w:p w14:paraId="5455ABA4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Lawyer and Academician</w:t>
            </w:r>
          </w:p>
          <w:p w14:paraId="3E03B09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F9E" w14:paraId="43388EA3" w14:textId="77777777" w:rsidTr="00543297">
        <w:trPr>
          <w:trHeight w:val="416"/>
        </w:trPr>
        <w:tc>
          <w:tcPr>
            <w:tcW w:w="993" w:type="dxa"/>
          </w:tcPr>
          <w:p w14:paraId="6AC9F5C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627E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895E90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2A1A04D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F9E" w14:paraId="798F5D32" w14:textId="77777777" w:rsidTr="00543297">
        <w:trPr>
          <w:trHeight w:val="511"/>
        </w:trPr>
        <w:tc>
          <w:tcPr>
            <w:tcW w:w="11199" w:type="dxa"/>
            <w:gridSpan w:val="4"/>
            <w:vAlign w:val="center"/>
          </w:tcPr>
          <w:p w14:paraId="6BC4D795" w14:textId="77777777" w:rsidR="00216F9E" w:rsidRPr="00B11FF9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3 - Corporate capacity</w:t>
            </w:r>
          </w:p>
        </w:tc>
      </w:tr>
      <w:tr w:rsidR="00216F9E" w14:paraId="2E259F80" w14:textId="77777777" w:rsidTr="00543297">
        <w:trPr>
          <w:trHeight w:val="1837"/>
        </w:trPr>
        <w:tc>
          <w:tcPr>
            <w:tcW w:w="993" w:type="dxa"/>
          </w:tcPr>
          <w:p w14:paraId="0BF740E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AAC4297" w14:textId="77777777" w:rsidR="0079689C" w:rsidRDefault="0079689C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09-Jan -2026</w:t>
            </w:r>
          </w:p>
          <w:p w14:paraId="6D838BD8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Friday</w:t>
            </w:r>
          </w:p>
          <w:p w14:paraId="4EE088E3" w14:textId="6A98DA5F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5987805C" w14:textId="77777777" w:rsidR="0079689C" w:rsidRDefault="0079689C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43851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Constitutional documents and Popular Doctrines </w:t>
            </w:r>
          </w:p>
          <w:p w14:paraId="40014EAC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Articles of Association</w:t>
            </w:r>
          </w:p>
          <w:p w14:paraId="0D33EEC2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Memorandum of Association</w:t>
            </w:r>
          </w:p>
          <w:p w14:paraId="1C5B4CE3" w14:textId="77777777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Doctrine of Indoor Management</w:t>
            </w:r>
          </w:p>
          <w:p w14:paraId="6A4C327C" w14:textId="75A17415" w:rsidR="0079689C" w:rsidRDefault="0079689C" w:rsidP="00796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Doctrine of Ultra vires and its efficacy</w:t>
            </w:r>
          </w:p>
        </w:tc>
        <w:tc>
          <w:tcPr>
            <w:tcW w:w="2835" w:type="dxa"/>
          </w:tcPr>
          <w:p w14:paraId="0CE52022" w14:textId="77777777" w:rsidR="0079689C" w:rsidRDefault="0079689C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2E0BCC" w14:textId="77777777" w:rsidR="0079689C" w:rsidRDefault="0079689C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F539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Kalyani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Shirode</w:t>
            </w:r>
            <w:proofErr w:type="spellEnd"/>
          </w:p>
          <w:p w14:paraId="46874C9A" w14:textId="77777777" w:rsidR="0079689C" w:rsidRDefault="0079689C" w:rsidP="0079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Visiting Faculty, ILS Law College</w:t>
            </w:r>
          </w:p>
          <w:p w14:paraId="3CBBBC27" w14:textId="77777777" w:rsidR="0079689C" w:rsidRDefault="0079689C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61A5E2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CCB50DF" w14:textId="77777777" w:rsidTr="00543297">
        <w:trPr>
          <w:trHeight w:val="890"/>
        </w:trPr>
        <w:tc>
          <w:tcPr>
            <w:tcW w:w="993" w:type="dxa"/>
          </w:tcPr>
          <w:p w14:paraId="7464C78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94700D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13-Jan -2026</w:t>
            </w:r>
          </w:p>
          <w:p w14:paraId="13F956D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5F8511D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0F09D3C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Contracting 2</w:t>
            </w:r>
          </w:p>
          <w:p w14:paraId="070F148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3233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B845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Nilima </w:t>
            </w:r>
            <w:proofErr w:type="spellStart"/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Bhadbhade</w:t>
            </w:r>
            <w:proofErr w:type="spellEnd"/>
          </w:p>
          <w:p w14:paraId="07D2069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Lawyer and Academician</w:t>
            </w:r>
          </w:p>
          <w:p w14:paraId="1F5436E9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5464950D" w14:textId="77777777" w:rsidTr="00543297">
        <w:trPr>
          <w:trHeight w:val="790"/>
        </w:trPr>
        <w:tc>
          <w:tcPr>
            <w:tcW w:w="993" w:type="dxa"/>
          </w:tcPr>
          <w:p w14:paraId="1EEA7F1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51B3801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16-Jan -2026</w:t>
            </w:r>
          </w:p>
          <w:p w14:paraId="2040483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  <w:p w14:paraId="5D20501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BAE16F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Contracting 3</w:t>
            </w:r>
          </w:p>
          <w:p w14:paraId="20B4D96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060B8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Nilima </w:t>
            </w:r>
            <w:proofErr w:type="spellStart"/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Bhadbhade</w:t>
            </w:r>
            <w:proofErr w:type="spellEnd"/>
          </w:p>
          <w:p w14:paraId="63F6221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Lawyer and Academician</w:t>
            </w:r>
          </w:p>
          <w:p w14:paraId="7486046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1485AA21" w14:textId="77777777" w:rsidTr="00543297">
        <w:trPr>
          <w:trHeight w:val="790"/>
        </w:trPr>
        <w:tc>
          <w:tcPr>
            <w:tcW w:w="993" w:type="dxa"/>
          </w:tcPr>
          <w:p w14:paraId="61A02CE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6AF1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4D71EA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 on Contracting</w:t>
            </w:r>
          </w:p>
        </w:tc>
        <w:tc>
          <w:tcPr>
            <w:tcW w:w="2835" w:type="dxa"/>
          </w:tcPr>
          <w:p w14:paraId="6BBEDF33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33EF6A12" w14:textId="77777777" w:rsidTr="00543297">
        <w:trPr>
          <w:trHeight w:val="405"/>
        </w:trPr>
        <w:tc>
          <w:tcPr>
            <w:tcW w:w="11199" w:type="dxa"/>
            <w:gridSpan w:val="4"/>
            <w:vAlign w:val="center"/>
          </w:tcPr>
          <w:p w14:paraId="66DC7E8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4 - Corporate Finance</w:t>
            </w:r>
          </w:p>
        </w:tc>
      </w:tr>
      <w:tr w:rsidR="00216F9E" w14:paraId="0E944922" w14:textId="77777777" w:rsidTr="00543297">
        <w:trPr>
          <w:trHeight w:val="375"/>
        </w:trPr>
        <w:tc>
          <w:tcPr>
            <w:tcW w:w="993" w:type="dxa"/>
          </w:tcPr>
          <w:p w14:paraId="02C50AA3" w14:textId="6EEE57EC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C35B76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19-Jan -2026</w:t>
            </w:r>
          </w:p>
          <w:p w14:paraId="13C8C58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184DB85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78A67AB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Funding of a company</w:t>
            </w:r>
          </w:p>
          <w:p w14:paraId="25BF6BE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 of shares and Debentures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9BE65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Allotment of shares and Debentures</w:t>
            </w:r>
          </w:p>
          <w:p w14:paraId="66DFAA5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Restrictions on transfer and transmission of shares.</w:t>
            </w:r>
          </w:p>
          <w:p w14:paraId="2D976BB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Prospectus</w:t>
            </w:r>
          </w:p>
          <w:p w14:paraId="250BC1E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SEBI Guidelines</w:t>
            </w:r>
          </w:p>
        </w:tc>
        <w:tc>
          <w:tcPr>
            <w:tcW w:w="2835" w:type="dxa"/>
          </w:tcPr>
          <w:p w14:paraId="4F1A181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Shwetambari Rao</w:t>
            </w:r>
          </w:p>
          <w:p w14:paraId="371A7F59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Partner, </w:t>
            </w:r>
            <w:r w:rsidRPr="006A2F7B">
              <w:rPr>
                <w:rFonts w:ascii="Times New Roman" w:hAnsi="Times New Roman" w:cs="Times New Roman"/>
                <w:color w:val="000000"/>
              </w:rPr>
              <w:t>Krishnamurthy &amp; Co.</w:t>
            </w:r>
          </w:p>
        </w:tc>
      </w:tr>
      <w:tr w:rsidR="00216F9E" w14:paraId="0A6BC73F" w14:textId="77777777" w:rsidTr="00543297">
        <w:trPr>
          <w:trHeight w:val="1580"/>
        </w:trPr>
        <w:tc>
          <w:tcPr>
            <w:tcW w:w="993" w:type="dxa"/>
          </w:tcPr>
          <w:p w14:paraId="69C661FC" w14:textId="79B288AF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7AA9E91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20-Jan -2026</w:t>
            </w:r>
          </w:p>
          <w:p w14:paraId="635F404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58322E5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1827FF0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Funding of a company and Borrowings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contd..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516F26A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 of shares and various kinds of shares</w:t>
            </w:r>
          </w:p>
          <w:p w14:paraId="3029B0B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Capital Maintenance  </w:t>
            </w:r>
          </w:p>
          <w:p w14:paraId="4A6D98E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Protection of the creditors</w:t>
            </w:r>
          </w:p>
          <w:p w14:paraId="69908F4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Non-banking Financial Company (NBFC)/ </w:t>
            </w:r>
            <w:r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</w:rPr>
              <w:t xml:space="preserve">Alternative Investment Fund </w:t>
            </w:r>
            <w:r>
              <w:rPr>
                <w:rFonts w:ascii="Arial" w:eastAsia="Arial" w:hAnsi="Arial" w:cs="Arial"/>
                <w:color w:val="001D35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AIF) &amp; funding from th</w:t>
            </w:r>
            <w:r w:rsidRPr="0021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ese investors </w:t>
            </w:r>
          </w:p>
        </w:tc>
        <w:tc>
          <w:tcPr>
            <w:tcW w:w="2835" w:type="dxa"/>
          </w:tcPr>
          <w:p w14:paraId="69D5155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Shwetambari Rao</w:t>
            </w:r>
          </w:p>
          <w:p w14:paraId="2EA1A60B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Partner, </w:t>
            </w:r>
            <w:r w:rsidRPr="006A2F7B">
              <w:rPr>
                <w:rFonts w:ascii="Times New Roman" w:hAnsi="Times New Roman" w:cs="Times New Roman"/>
                <w:color w:val="000000"/>
              </w:rPr>
              <w:t>Krishnamurthy &amp; Co.</w:t>
            </w:r>
          </w:p>
        </w:tc>
      </w:tr>
      <w:tr w:rsidR="00216F9E" w14:paraId="22F998B5" w14:textId="77777777" w:rsidTr="005654C2">
        <w:trPr>
          <w:trHeight w:val="983"/>
        </w:trPr>
        <w:tc>
          <w:tcPr>
            <w:tcW w:w="993" w:type="dxa"/>
          </w:tcPr>
          <w:p w14:paraId="63C767CB" w14:textId="1C69F894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3E5C18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DDEF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21-Jan -2026</w:t>
            </w:r>
          </w:p>
          <w:p w14:paraId="709E6BE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089FAC5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70A3F4B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Funding of a company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contd..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5CEF687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Various kinds of shares</w:t>
            </w:r>
          </w:p>
          <w:p w14:paraId="67879DB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ESOPS</w:t>
            </w:r>
          </w:p>
          <w:p w14:paraId="58BAFC7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Alteration and reduction of share capital</w:t>
            </w:r>
          </w:p>
          <w:p w14:paraId="1874C39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Acquisition of own shares, Gift of shares to the company</w:t>
            </w:r>
          </w:p>
          <w:p w14:paraId="5280479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Deposits</w:t>
            </w:r>
          </w:p>
        </w:tc>
        <w:tc>
          <w:tcPr>
            <w:tcW w:w="2835" w:type="dxa"/>
          </w:tcPr>
          <w:p w14:paraId="1E46DCC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Ms. Shwetambari Rao</w:t>
            </w:r>
          </w:p>
          <w:p w14:paraId="1F914465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Partner, </w:t>
            </w:r>
            <w:r w:rsidRPr="006A2F7B">
              <w:rPr>
                <w:rFonts w:ascii="Times New Roman" w:hAnsi="Times New Roman" w:cs="Times New Roman"/>
                <w:color w:val="000000"/>
              </w:rPr>
              <w:t>Krishnamurthy &amp; Co.</w:t>
            </w:r>
          </w:p>
        </w:tc>
      </w:tr>
      <w:tr w:rsidR="00216F9E" w14:paraId="0DF86C1E" w14:textId="77777777" w:rsidTr="00543297">
        <w:trPr>
          <w:trHeight w:val="983"/>
        </w:trPr>
        <w:tc>
          <w:tcPr>
            <w:tcW w:w="993" w:type="dxa"/>
          </w:tcPr>
          <w:p w14:paraId="5C640C3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35066E" w14:textId="3B98417A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5E444DC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22-Jan -2026</w:t>
            </w:r>
          </w:p>
          <w:p w14:paraId="7D689E6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319126A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885146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FEMA and Corporate Funding </w:t>
            </w:r>
          </w:p>
          <w:p w14:paraId="146CD30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FDI, ODI and ECB</w:t>
            </w:r>
          </w:p>
        </w:tc>
        <w:tc>
          <w:tcPr>
            <w:tcW w:w="2835" w:type="dxa"/>
          </w:tcPr>
          <w:p w14:paraId="2DE8163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Chandrashekar</w:t>
            </w:r>
          </w:p>
          <w:p w14:paraId="3BAA47E7" w14:textId="77777777" w:rsidR="00216F9E" w:rsidRPr="001C1984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hd w:val="clear" w:color="auto" w:fill="FFFFFF"/>
              </w:rPr>
              <w:t>Leader at Nishith Desai Associates</w:t>
            </w:r>
          </w:p>
          <w:p w14:paraId="0E953AAB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45FB16D" w14:textId="77777777" w:rsidTr="00543297">
        <w:trPr>
          <w:trHeight w:val="983"/>
        </w:trPr>
        <w:tc>
          <w:tcPr>
            <w:tcW w:w="993" w:type="dxa"/>
          </w:tcPr>
          <w:p w14:paraId="0E588502" w14:textId="0573ACD2" w:rsidR="00216F9E" w:rsidRDefault="00F3577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4F3437D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 Jan-2026</w:t>
            </w:r>
          </w:p>
          <w:p w14:paraId="3371013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  <w:p w14:paraId="114900C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8AFFC6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Contract Drafting session</w:t>
            </w:r>
          </w:p>
        </w:tc>
        <w:tc>
          <w:tcPr>
            <w:tcW w:w="2835" w:type="dxa"/>
          </w:tcPr>
          <w:p w14:paraId="5271FB8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Nitin Potdar</w:t>
            </w:r>
          </w:p>
          <w:p w14:paraId="79CACE7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</w:tc>
      </w:tr>
      <w:tr w:rsidR="00216F9E" w14:paraId="2DCB7642" w14:textId="77777777" w:rsidTr="00F3577E">
        <w:trPr>
          <w:trHeight w:val="912"/>
        </w:trPr>
        <w:tc>
          <w:tcPr>
            <w:tcW w:w="993" w:type="dxa"/>
          </w:tcPr>
          <w:p w14:paraId="162688BA" w14:textId="0D347B8C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F58113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27-Jan -2026</w:t>
            </w:r>
          </w:p>
          <w:p w14:paraId="5099A6C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319EF4E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</w:tcPr>
          <w:p w14:paraId="3A273ED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 and Corporate Funding</w:t>
            </w:r>
          </w:p>
          <w:p w14:paraId="0EA31CB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Residence, Current and Capital Accounts</w:t>
            </w:r>
          </w:p>
        </w:tc>
        <w:tc>
          <w:tcPr>
            <w:tcW w:w="2835" w:type="dxa"/>
          </w:tcPr>
          <w:p w14:paraId="22918B6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Chandrashekhar</w:t>
            </w:r>
          </w:p>
          <w:p w14:paraId="0EC06AA2" w14:textId="0CD16FD8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hd w:val="clear" w:color="auto" w:fill="FFFFFF"/>
              </w:rPr>
              <w:t>Leader at Nishith Desai Associates</w:t>
            </w:r>
          </w:p>
          <w:p w14:paraId="06C77B22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40AA69FA" w14:textId="77777777" w:rsidTr="00543297">
        <w:trPr>
          <w:trHeight w:val="413"/>
        </w:trPr>
        <w:tc>
          <w:tcPr>
            <w:tcW w:w="993" w:type="dxa"/>
          </w:tcPr>
          <w:p w14:paraId="7184909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AB460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6A9256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720B904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61CF585B" w14:textId="77777777" w:rsidTr="00543297">
        <w:trPr>
          <w:trHeight w:val="441"/>
        </w:trPr>
        <w:tc>
          <w:tcPr>
            <w:tcW w:w="11199" w:type="dxa"/>
            <w:gridSpan w:val="4"/>
            <w:vAlign w:val="center"/>
          </w:tcPr>
          <w:p w14:paraId="64B07D9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5 - Corporate Securities</w:t>
            </w:r>
          </w:p>
        </w:tc>
      </w:tr>
      <w:tr w:rsidR="00216F9E" w14:paraId="5E57CCF3" w14:textId="77777777" w:rsidTr="00F3577E">
        <w:trPr>
          <w:trHeight w:val="940"/>
        </w:trPr>
        <w:tc>
          <w:tcPr>
            <w:tcW w:w="993" w:type="dxa"/>
          </w:tcPr>
          <w:p w14:paraId="6A7D8BF9" w14:textId="58F0F51E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D6FC56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28-Jan -2026</w:t>
            </w:r>
          </w:p>
          <w:p w14:paraId="73F489C8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0756B2A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40F461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Takeover Code and SEBI Law</w:t>
            </w:r>
          </w:p>
        </w:tc>
        <w:tc>
          <w:tcPr>
            <w:tcW w:w="2835" w:type="dxa"/>
          </w:tcPr>
          <w:p w14:paraId="78FFDEE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Ms. Kalyani </w:t>
            </w:r>
            <w:proofErr w:type="spellStart"/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Shirode</w:t>
            </w:r>
            <w:proofErr w:type="spellEnd"/>
          </w:p>
          <w:p w14:paraId="0B163C6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Visiting Faculty, ILS Law College</w:t>
            </w:r>
          </w:p>
          <w:p w14:paraId="6F16F23C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5232F941" w14:textId="77777777" w:rsidTr="00543297">
        <w:trPr>
          <w:trHeight w:val="846"/>
        </w:trPr>
        <w:tc>
          <w:tcPr>
            <w:tcW w:w="993" w:type="dxa"/>
          </w:tcPr>
          <w:p w14:paraId="695E6882" w14:textId="0C858C12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DC221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29-Jan -2026</w:t>
            </w:r>
          </w:p>
          <w:p w14:paraId="49147E2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3239A2E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682B128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Insider Trading</w:t>
            </w:r>
          </w:p>
        </w:tc>
        <w:tc>
          <w:tcPr>
            <w:tcW w:w="2835" w:type="dxa"/>
          </w:tcPr>
          <w:p w14:paraId="57723E4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Gaurav Pingale</w:t>
            </w:r>
          </w:p>
          <w:p w14:paraId="54CCDC79" w14:textId="77777777" w:rsidR="00216F9E" w:rsidRPr="001C1984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Member of ICSI</w:t>
            </w:r>
          </w:p>
        </w:tc>
      </w:tr>
      <w:tr w:rsidR="00216F9E" w14:paraId="16714211" w14:textId="77777777" w:rsidTr="00F3577E">
        <w:trPr>
          <w:trHeight w:val="532"/>
        </w:trPr>
        <w:tc>
          <w:tcPr>
            <w:tcW w:w="993" w:type="dxa"/>
          </w:tcPr>
          <w:p w14:paraId="089110A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8889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3DC21D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3F0AA539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30E98839" w14:textId="77777777" w:rsidTr="00F3577E">
        <w:trPr>
          <w:trHeight w:val="564"/>
        </w:trPr>
        <w:tc>
          <w:tcPr>
            <w:tcW w:w="11199" w:type="dxa"/>
            <w:gridSpan w:val="4"/>
            <w:vAlign w:val="center"/>
          </w:tcPr>
          <w:p w14:paraId="12004F2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6 - Management</w:t>
            </w:r>
          </w:p>
        </w:tc>
      </w:tr>
      <w:tr w:rsidR="00216F9E" w14:paraId="1C985AAF" w14:textId="77777777" w:rsidTr="00543297">
        <w:trPr>
          <w:trHeight w:val="1692"/>
        </w:trPr>
        <w:tc>
          <w:tcPr>
            <w:tcW w:w="993" w:type="dxa"/>
          </w:tcPr>
          <w:p w14:paraId="0A1BD29E" w14:textId="1C3F4B43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86BBE0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02-Feb -2026</w:t>
            </w:r>
          </w:p>
          <w:p w14:paraId="086703F1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730EFAC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0B6C5E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Promoters</w:t>
            </w:r>
          </w:p>
          <w:p w14:paraId="1ED24E0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Liability of promoters</w:t>
            </w:r>
          </w:p>
          <w:p w14:paraId="05088E6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Duties of promoters</w:t>
            </w:r>
          </w:p>
          <w:p w14:paraId="344CDFA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Promoters’ share capital</w:t>
            </w:r>
          </w:p>
          <w:p w14:paraId="042D3E1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Suspension of a promoter</w:t>
            </w:r>
          </w:p>
        </w:tc>
        <w:tc>
          <w:tcPr>
            <w:tcW w:w="2835" w:type="dxa"/>
          </w:tcPr>
          <w:p w14:paraId="56B4078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Amogh Diwan</w:t>
            </w:r>
          </w:p>
          <w:p w14:paraId="53923DC1" w14:textId="77777777" w:rsidR="00216F9E" w:rsidRPr="006F54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Partner of </w:t>
            </w:r>
            <w:proofErr w:type="spellStart"/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Efficax</w:t>
            </w:r>
            <w:proofErr w:type="spellEnd"/>
          </w:p>
          <w:p w14:paraId="2C580249" w14:textId="77777777" w:rsidR="00216F9E" w:rsidRPr="006F54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Consultants LLP and</w:t>
            </w:r>
          </w:p>
          <w:p w14:paraId="475C76F2" w14:textId="77777777" w:rsidR="00216F9E" w:rsidRPr="006F54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proprietor of Amogh</w:t>
            </w:r>
          </w:p>
          <w:p w14:paraId="414C063E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Diwan &amp;amp; Associates</w:t>
            </w:r>
          </w:p>
        </w:tc>
      </w:tr>
      <w:tr w:rsidR="00216F9E" w14:paraId="57670625" w14:textId="77777777" w:rsidTr="00F3577E">
        <w:trPr>
          <w:trHeight w:val="558"/>
        </w:trPr>
        <w:tc>
          <w:tcPr>
            <w:tcW w:w="993" w:type="dxa"/>
          </w:tcPr>
          <w:p w14:paraId="1BDB9D1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6CAC2" w14:textId="32790DF9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23D45ED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03-Feb -2026</w:t>
            </w:r>
          </w:p>
          <w:p w14:paraId="53B0599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2F6983B8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7DEEF47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Directors</w:t>
            </w:r>
          </w:p>
          <w:p w14:paraId="53259C8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Appointment, Resignation &amp; Removal of Directors</w:t>
            </w:r>
          </w:p>
          <w:p w14:paraId="64F1AC8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Directors’ Duties</w:t>
            </w:r>
          </w:p>
          <w:p w14:paraId="26754CB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Directors' Liabilities</w:t>
            </w:r>
          </w:p>
          <w:p w14:paraId="7D0D5B8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Liabilities of Directors and officers in default</w:t>
            </w:r>
          </w:p>
          <w:p w14:paraId="047E243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Consequences of breach of duty</w:t>
            </w:r>
          </w:p>
          <w:p w14:paraId="76400C5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Disqualification of Directors </w:t>
            </w:r>
          </w:p>
          <w:p w14:paraId="12269F4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Director</w:t>
            </w:r>
          </w:p>
          <w:p w14:paraId="6EB944D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Women Directors</w:t>
            </w:r>
          </w:p>
          <w:p w14:paraId="5492514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Directors Meeting &amp; Board Meeting</w:t>
            </w:r>
          </w:p>
        </w:tc>
        <w:tc>
          <w:tcPr>
            <w:tcW w:w="2835" w:type="dxa"/>
          </w:tcPr>
          <w:p w14:paraId="0C45101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Anand Bagwade</w:t>
            </w:r>
          </w:p>
          <w:p w14:paraId="508759D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738F3166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111DD73A" w14:textId="77777777" w:rsidTr="00F3577E">
        <w:trPr>
          <w:trHeight w:val="557"/>
        </w:trPr>
        <w:tc>
          <w:tcPr>
            <w:tcW w:w="993" w:type="dxa"/>
          </w:tcPr>
          <w:p w14:paraId="2663AF7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ED23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FE2DF4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 (Promoters &amp; Directors)</w:t>
            </w:r>
          </w:p>
        </w:tc>
        <w:tc>
          <w:tcPr>
            <w:tcW w:w="2835" w:type="dxa"/>
          </w:tcPr>
          <w:p w14:paraId="7D9D283E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E1C0438" w14:textId="77777777" w:rsidTr="00543297">
        <w:trPr>
          <w:trHeight w:hRule="exact" w:val="577"/>
        </w:trPr>
        <w:tc>
          <w:tcPr>
            <w:tcW w:w="11199" w:type="dxa"/>
            <w:gridSpan w:val="4"/>
            <w:vAlign w:val="center"/>
          </w:tcPr>
          <w:p w14:paraId="40D6738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7 - Corporate Governance</w:t>
            </w:r>
          </w:p>
        </w:tc>
      </w:tr>
      <w:tr w:rsidR="00216F9E" w14:paraId="0FB4F44D" w14:textId="77777777" w:rsidTr="00543297">
        <w:trPr>
          <w:trHeight w:val="1978"/>
        </w:trPr>
        <w:tc>
          <w:tcPr>
            <w:tcW w:w="993" w:type="dxa"/>
          </w:tcPr>
          <w:p w14:paraId="13DADF4B" w14:textId="2187E86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EB4F8F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04-Feb -2026</w:t>
            </w:r>
          </w:p>
          <w:p w14:paraId="0FC008D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551F727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277746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Meeting - Importance of meetings</w:t>
            </w:r>
          </w:p>
          <w:p w14:paraId="2BB99B9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 of shareholders – Valid meeting</w:t>
            </w:r>
          </w:p>
          <w:p w14:paraId="0A91BEB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and EGM</w:t>
            </w:r>
          </w:p>
          <w:p w14:paraId="144EB02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Shareholders’ Meetings</w:t>
            </w:r>
          </w:p>
          <w:p w14:paraId="29C78B3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Shareholders’ Agreement and Related Party Transactions</w:t>
            </w:r>
          </w:p>
          <w:p w14:paraId="6733F99E" w14:textId="77777777" w:rsidR="00216F9E" w:rsidRPr="002126E6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6E6">
              <w:rPr>
                <w:rFonts w:ascii="Times New Roman" w:eastAsia="Times New Roman" w:hAnsi="Times New Roman" w:cs="Times New Roman"/>
                <w:sz w:val="24"/>
                <w:szCs w:val="24"/>
              </w:rPr>
              <w:t>Auditor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Internal, Statutory, Cost Auditor </w:t>
            </w:r>
          </w:p>
        </w:tc>
        <w:tc>
          <w:tcPr>
            <w:tcW w:w="2835" w:type="dxa"/>
          </w:tcPr>
          <w:p w14:paraId="4FFC174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Gaurav Pingale</w:t>
            </w:r>
          </w:p>
          <w:p w14:paraId="15163326" w14:textId="77777777" w:rsidR="00216F9E" w:rsidRPr="001C1984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Member of ICSI</w:t>
            </w:r>
          </w:p>
        </w:tc>
      </w:tr>
      <w:tr w:rsidR="00216F9E" w14:paraId="6CA151EB" w14:textId="77777777" w:rsidTr="00F3577E">
        <w:trPr>
          <w:trHeight w:val="827"/>
        </w:trPr>
        <w:tc>
          <w:tcPr>
            <w:tcW w:w="993" w:type="dxa"/>
          </w:tcPr>
          <w:p w14:paraId="2C0CE9FE" w14:textId="67D7722A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6797BB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05-Feb -2026</w:t>
            </w:r>
          </w:p>
          <w:p w14:paraId="7D8B9EB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705431F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690D8AC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 and understanding a Balance Sheet &amp; Audit</w:t>
            </w:r>
          </w:p>
          <w:p w14:paraId="4792AB9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CEC1B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Onkar Pathak</w:t>
            </w:r>
          </w:p>
          <w:p w14:paraId="76EB345E" w14:textId="77777777" w:rsidR="00216F9E" w:rsidRPr="00637C4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Associated with ACE</w:t>
            </w:r>
          </w:p>
          <w:p w14:paraId="46C41D35" w14:textId="7A2364DE" w:rsidR="00216F9E" w:rsidRPr="00915535" w:rsidRDefault="00216F9E" w:rsidP="007E6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coaching Academy</w:t>
            </w:r>
          </w:p>
        </w:tc>
      </w:tr>
      <w:tr w:rsidR="00216F9E" w14:paraId="3B5E7F68" w14:textId="77777777" w:rsidTr="001A6FAE">
        <w:trPr>
          <w:trHeight w:val="840"/>
        </w:trPr>
        <w:tc>
          <w:tcPr>
            <w:tcW w:w="993" w:type="dxa"/>
          </w:tcPr>
          <w:p w14:paraId="03D09225" w14:textId="1AA32AD1" w:rsidR="00216F9E" w:rsidRDefault="00F3577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73834CF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09-Feb -2026</w:t>
            </w:r>
          </w:p>
          <w:p w14:paraId="0F2C6A1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35EDA27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787F2B2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Corporate Ethics and Governance</w:t>
            </w:r>
          </w:p>
        </w:tc>
        <w:tc>
          <w:tcPr>
            <w:tcW w:w="2835" w:type="dxa"/>
          </w:tcPr>
          <w:p w14:paraId="41A6D17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Keerthana</w:t>
            </w:r>
          </w:p>
          <w:p w14:paraId="37BF2796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Counsel for IBM South Asia</w:t>
            </w:r>
          </w:p>
        </w:tc>
      </w:tr>
      <w:tr w:rsidR="00216F9E" w14:paraId="47AECC54" w14:textId="77777777" w:rsidTr="001A6FAE">
        <w:trPr>
          <w:trHeight w:val="1702"/>
        </w:trPr>
        <w:tc>
          <w:tcPr>
            <w:tcW w:w="993" w:type="dxa"/>
          </w:tcPr>
          <w:p w14:paraId="334A916C" w14:textId="3AD056C0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EB9B181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10-Feb -2026</w:t>
            </w:r>
          </w:p>
          <w:p w14:paraId="44DB707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31764D7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286859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CSR</w:t>
            </w:r>
          </w:p>
          <w:p w14:paraId="1DC047B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CSR under the Companies Act, 2013 &amp; CSR Rules.</w:t>
            </w:r>
          </w:p>
          <w:p w14:paraId="748B874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CSR Project Appraisal and Accounting and E-governance initiatives (MCA 21)</w:t>
            </w:r>
          </w:p>
        </w:tc>
        <w:tc>
          <w:tcPr>
            <w:tcW w:w="2835" w:type="dxa"/>
          </w:tcPr>
          <w:p w14:paraId="27D276A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Samarth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Jaideo</w:t>
            </w:r>
            <w:proofErr w:type="spellEnd"/>
          </w:p>
          <w:p w14:paraId="501FC5A8" w14:textId="77777777" w:rsidR="00216F9E" w:rsidRPr="001C1984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hd w:val="clear" w:color="auto" w:fill="FFFFFF"/>
              </w:rPr>
              <w:t>Counsel, Bombay High Court</w:t>
            </w:r>
          </w:p>
          <w:p w14:paraId="7398CAF3" w14:textId="77777777" w:rsidR="00216F9E" w:rsidRPr="00915535" w:rsidRDefault="00216F9E" w:rsidP="0021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49AB709B" w14:textId="77777777" w:rsidTr="007E6752">
        <w:trPr>
          <w:trHeight w:val="842"/>
        </w:trPr>
        <w:tc>
          <w:tcPr>
            <w:tcW w:w="993" w:type="dxa"/>
          </w:tcPr>
          <w:p w14:paraId="17E19CB1" w14:textId="4F71D588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544F48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11-Feb -2026</w:t>
            </w:r>
          </w:p>
          <w:p w14:paraId="01661B7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45395D9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44C7E86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Oppression &amp; Mismanagement</w:t>
            </w:r>
          </w:p>
        </w:tc>
        <w:tc>
          <w:tcPr>
            <w:tcW w:w="2835" w:type="dxa"/>
          </w:tcPr>
          <w:p w14:paraId="442CBE5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Shreyas Lele</w:t>
            </w:r>
          </w:p>
          <w:p w14:paraId="7DAF5060" w14:textId="3F45F70C" w:rsidR="00216F9E" w:rsidRDefault="00216F9E" w:rsidP="007E6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Senior Associate at Khaitan Legal Associates</w:t>
            </w:r>
          </w:p>
        </w:tc>
      </w:tr>
      <w:tr w:rsidR="00216F9E" w14:paraId="7D433D58" w14:textId="77777777" w:rsidTr="00543297">
        <w:trPr>
          <w:trHeight w:val="457"/>
        </w:trPr>
        <w:tc>
          <w:tcPr>
            <w:tcW w:w="993" w:type="dxa"/>
          </w:tcPr>
          <w:p w14:paraId="510BBC5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45C4ED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1A0981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38F72B4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54A8000B" w14:textId="77777777" w:rsidTr="001A6FAE">
        <w:trPr>
          <w:trHeight w:val="502"/>
        </w:trPr>
        <w:tc>
          <w:tcPr>
            <w:tcW w:w="11199" w:type="dxa"/>
            <w:gridSpan w:val="4"/>
            <w:vAlign w:val="center"/>
          </w:tcPr>
          <w:p w14:paraId="179545E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8 - Corporate Liability</w:t>
            </w:r>
          </w:p>
        </w:tc>
      </w:tr>
      <w:tr w:rsidR="00216F9E" w14:paraId="4B341930" w14:textId="77777777" w:rsidTr="007E6752">
        <w:trPr>
          <w:trHeight w:val="699"/>
        </w:trPr>
        <w:tc>
          <w:tcPr>
            <w:tcW w:w="993" w:type="dxa"/>
          </w:tcPr>
          <w:p w14:paraId="4C167E43" w14:textId="3C241C32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5F6A92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12-Feb -2026</w:t>
            </w:r>
          </w:p>
          <w:p w14:paraId="32C33A3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069C568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6B01BA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Corporate Liability</w:t>
            </w:r>
          </w:p>
          <w:p w14:paraId="1D21F91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Principles</w:t>
            </w:r>
          </w:p>
          <w:p w14:paraId="3B5DA0E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Liability of Directors and Key Managerial Persons (KMP) under Companies Act, 2013 and concept of Officer in Default</w:t>
            </w:r>
          </w:p>
          <w:p w14:paraId="11F2849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Frauds and their investigation by the SFIO</w:t>
            </w:r>
          </w:p>
          <w:p w14:paraId="1FD4E04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Offences under PMLA and other legislations e.g., Labor Laws, Environmental Laws</w:t>
            </w:r>
          </w:p>
          <w:p w14:paraId="44AC0A2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Inspections and Inquiry</w:t>
            </w:r>
          </w:p>
          <w:p w14:paraId="170F8E7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Penalties and Compounding of Offences</w:t>
            </w:r>
          </w:p>
          <w:p w14:paraId="4AD9E39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Directors and Officers Insurance</w:t>
            </w:r>
          </w:p>
        </w:tc>
        <w:tc>
          <w:tcPr>
            <w:tcW w:w="2835" w:type="dxa"/>
          </w:tcPr>
          <w:p w14:paraId="23FE038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Shashank Sardesai</w:t>
            </w:r>
          </w:p>
          <w:p w14:paraId="62DB52A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Lawyer and Company Secretary</w:t>
            </w:r>
          </w:p>
          <w:p w14:paraId="12FE9202" w14:textId="073F11B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6743DC6E" w14:textId="77777777" w:rsidTr="00543297">
        <w:trPr>
          <w:trHeight w:val="485"/>
        </w:trPr>
        <w:tc>
          <w:tcPr>
            <w:tcW w:w="993" w:type="dxa"/>
          </w:tcPr>
          <w:p w14:paraId="28B724B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7ADD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2A4B72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MCQ’s </w:t>
            </w:r>
          </w:p>
        </w:tc>
        <w:tc>
          <w:tcPr>
            <w:tcW w:w="2835" w:type="dxa"/>
          </w:tcPr>
          <w:p w14:paraId="6413D0F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269A284B" w14:textId="77777777" w:rsidTr="00543297">
        <w:trPr>
          <w:trHeight w:val="409"/>
        </w:trPr>
        <w:tc>
          <w:tcPr>
            <w:tcW w:w="11199" w:type="dxa"/>
            <w:gridSpan w:val="4"/>
            <w:vAlign w:val="center"/>
          </w:tcPr>
          <w:p w14:paraId="316C663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9 - Corporate Insolvency</w:t>
            </w:r>
          </w:p>
        </w:tc>
      </w:tr>
      <w:tr w:rsidR="00216F9E" w14:paraId="4C91EF7C" w14:textId="77777777" w:rsidTr="00543297">
        <w:trPr>
          <w:trHeight w:val="1833"/>
        </w:trPr>
        <w:tc>
          <w:tcPr>
            <w:tcW w:w="993" w:type="dxa"/>
          </w:tcPr>
          <w:p w14:paraId="030896B2" w14:textId="39FFFDA0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B89EF2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16-Feb -2026</w:t>
            </w:r>
          </w:p>
          <w:p w14:paraId="75A85F6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5760875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D3448B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Winding Up</w:t>
            </w:r>
          </w:p>
          <w:p w14:paraId="49D5FB2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Dissolution and winding up</w:t>
            </w:r>
          </w:p>
          <w:p w14:paraId="3110F83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Creditors voluntary winding up</w:t>
            </w:r>
          </w:p>
          <w:p w14:paraId="730FF34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Members voluntary winding up</w:t>
            </w:r>
          </w:p>
          <w:p w14:paraId="45F5EB8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winding up</w:t>
            </w:r>
          </w:p>
          <w:p w14:paraId="065A4F9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Liquidator</w:t>
            </w:r>
          </w:p>
          <w:p w14:paraId="51AB7B9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statement of affairs,</w:t>
            </w:r>
          </w:p>
          <w:p w14:paraId="3AB12AB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striking off name of the company</w:t>
            </w:r>
          </w:p>
        </w:tc>
        <w:tc>
          <w:tcPr>
            <w:tcW w:w="2835" w:type="dxa"/>
          </w:tcPr>
          <w:p w14:paraId="39C1A18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Onkar Pathak</w:t>
            </w:r>
          </w:p>
          <w:p w14:paraId="545E7E1A" w14:textId="77777777" w:rsidR="00216F9E" w:rsidRPr="00637C4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Associated with ACE</w:t>
            </w:r>
          </w:p>
          <w:p w14:paraId="48187EE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coaching Academy</w:t>
            </w:r>
          </w:p>
          <w:p w14:paraId="6EC9BE2E" w14:textId="77777777" w:rsidR="00216F9E" w:rsidRPr="00915535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F663EFF" w14:textId="77777777" w:rsidTr="00543297">
        <w:trPr>
          <w:trHeight w:val="1170"/>
        </w:trPr>
        <w:tc>
          <w:tcPr>
            <w:tcW w:w="993" w:type="dxa"/>
          </w:tcPr>
          <w:p w14:paraId="159D3CCB" w14:textId="375AFC0B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C31FBE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17-Feb -2026</w:t>
            </w:r>
          </w:p>
          <w:p w14:paraId="349ABE8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2F8C8F3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E6038E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Insolvency and Bankruptcy Code</w:t>
            </w:r>
          </w:p>
          <w:p w14:paraId="0C74E28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Overview</w:t>
            </w:r>
          </w:p>
          <w:p w14:paraId="7B22DCE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between Insolvency Resolution Process under Section 7 &amp; Section 9 of the IBC</w:t>
            </w:r>
          </w:p>
          <w:p w14:paraId="0381B34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IBC and Criminal Law implications</w:t>
            </w:r>
          </w:p>
          <w:p w14:paraId="21C6B1F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Effects of moratorium / liquidation</w:t>
            </w:r>
          </w:p>
          <w:p w14:paraId="5EA4F83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Clean slate theory</w:t>
            </w:r>
          </w:p>
          <w:p w14:paraId="79D2258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Waterfall mechanism</w:t>
            </w:r>
          </w:p>
        </w:tc>
        <w:tc>
          <w:tcPr>
            <w:tcW w:w="2835" w:type="dxa"/>
          </w:tcPr>
          <w:p w14:paraId="0DF6689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Rashmi Raghavan</w:t>
            </w:r>
          </w:p>
          <w:p w14:paraId="4117135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740C98E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53AED1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0367C347" w14:textId="77777777" w:rsidTr="00543297">
        <w:trPr>
          <w:trHeight w:val="416"/>
        </w:trPr>
        <w:tc>
          <w:tcPr>
            <w:tcW w:w="993" w:type="dxa"/>
          </w:tcPr>
          <w:p w14:paraId="108BA9E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116A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9CEA61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 (Winding Up &amp; IBC)</w:t>
            </w:r>
          </w:p>
        </w:tc>
        <w:tc>
          <w:tcPr>
            <w:tcW w:w="2835" w:type="dxa"/>
          </w:tcPr>
          <w:p w14:paraId="27C6744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2FE4C7FA" w14:textId="77777777" w:rsidTr="00543297">
        <w:trPr>
          <w:trHeight w:val="550"/>
        </w:trPr>
        <w:tc>
          <w:tcPr>
            <w:tcW w:w="11199" w:type="dxa"/>
            <w:gridSpan w:val="4"/>
            <w:vAlign w:val="center"/>
          </w:tcPr>
          <w:p w14:paraId="3EBB3B7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10 - Civil Remedies and Dispute Resolution</w:t>
            </w:r>
          </w:p>
        </w:tc>
      </w:tr>
      <w:tr w:rsidR="00216F9E" w14:paraId="0DB4F262" w14:textId="77777777" w:rsidTr="00543297">
        <w:trPr>
          <w:trHeight w:val="1170"/>
        </w:trPr>
        <w:tc>
          <w:tcPr>
            <w:tcW w:w="993" w:type="dxa"/>
          </w:tcPr>
          <w:p w14:paraId="76D89ECE" w14:textId="3D735AA8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F512EA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18-Feb -2026</w:t>
            </w:r>
          </w:p>
          <w:p w14:paraId="1876E8F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24D4767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05D2980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Commercial Courts </w:t>
            </w:r>
          </w:p>
          <w:p w14:paraId="7B1F906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 Commercial Dispute?</w:t>
            </w:r>
          </w:p>
          <w:p w14:paraId="04F4627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Structure of Commercial Courts</w:t>
            </w:r>
          </w:p>
          <w:p w14:paraId="2E714F6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Structure of Appeals</w:t>
            </w:r>
          </w:p>
          <w:p w14:paraId="4C00382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management hearings</w:t>
            </w:r>
          </w:p>
          <w:p w14:paraId="3F75FA5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Procedural changes for expeditious disposal of commercial matters</w:t>
            </w:r>
          </w:p>
          <w:p w14:paraId="2C10D55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Litigation</w:t>
            </w:r>
          </w:p>
        </w:tc>
        <w:tc>
          <w:tcPr>
            <w:tcW w:w="2835" w:type="dxa"/>
          </w:tcPr>
          <w:p w14:paraId="1CD50AE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Aditya Bendre</w:t>
            </w:r>
          </w:p>
          <w:p w14:paraId="340FFE6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60D6061A" w14:textId="77777777" w:rsidR="00216F9E" w:rsidRPr="00564053" w:rsidRDefault="00216F9E" w:rsidP="0021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5859EA49" w14:textId="77777777" w:rsidTr="00543297">
        <w:trPr>
          <w:trHeight w:val="2429"/>
        </w:trPr>
        <w:tc>
          <w:tcPr>
            <w:tcW w:w="993" w:type="dxa"/>
          </w:tcPr>
          <w:p w14:paraId="71C35265" w14:textId="294572F3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D3CE0C1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23-Feb -2026</w:t>
            </w:r>
          </w:p>
          <w:p w14:paraId="538733E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04DE7B5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662E4CF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Mediation and Arbitration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Companies</w:t>
            </w:r>
          </w:p>
          <w:p w14:paraId="194C48F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ADR: Concept, advantages</w:t>
            </w:r>
          </w:p>
          <w:p w14:paraId="1E9841B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Arbitration Clause/Agreement</w:t>
            </w:r>
          </w:p>
          <w:p w14:paraId="521EBBD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Commercial Arbitration</w:t>
            </w:r>
          </w:p>
          <w:p w14:paraId="0019DCB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MCA Arbitration</w:t>
            </w:r>
          </w:p>
          <w:p w14:paraId="7B34FA4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Distinction between negotiation mediation and arbitration and confidentiality</w:t>
            </w:r>
          </w:p>
        </w:tc>
        <w:tc>
          <w:tcPr>
            <w:tcW w:w="2835" w:type="dxa"/>
          </w:tcPr>
          <w:p w14:paraId="3A72263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Ms. 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Kalyanvala</w:t>
            </w:r>
            <w:proofErr w:type="spellEnd"/>
          </w:p>
          <w:p w14:paraId="258C1770" w14:textId="3C222F43" w:rsidR="00550E09" w:rsidRDefault="00550E09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25E83585" w14:textId="77777777" w:rsidR="00216F9E" w:rsidRPr="00564053" w:rsidRDefault="00216F9E" w:rsidP="0021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335B452E" w14:textId="77777777" w:rsidTr="001A6FAE">
        <w:trPr>
          <w:trHeight w:val="416"/>
        </w:trPr>
        <w:tc>
          <w:tcPr>
            <w:tcW w:w="993" w:type="dxa"/>
          </w:tcPr>
          <w:p w14:paraId="0C7DCA7D" w14:textId="01B7C083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0CDDA5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24-Feb -2026</w:t>
            </w:r>
          </w:p>
          <w:p w14:paraId="043D95D8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49AA445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240C219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Administration of Companies</w:t>
            </w:r>
          </w:p>
          <w:p w14:paraId="00712D8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NCLT Jurisdiction</w:t>
            </w:r>
          </w:p>
          <w:p w14:paraId="10EBF95F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NCLAT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CA71E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</w:t>
            </w:r>
          </w:p>
          <w:p w14:paraId="3C7F84D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RD</w:t>
            </w:r>
          </w:p>
        </w:tc>
        <w:tc>
          <w:tcPr>
            <w:tcW w:w="2835" w:type="dxa"/>
          </w:tcPr>
          <w:p w14:paraId="031801D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Mr. Anand Bagwade</w:t>
            </w:r>
          </w:p>
          <w:p w14:paraId="4B0ACDB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788221E5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1AF98F05" w14:textId="77777777" w:rsidTr="00543297">
        <w:trPr>
          <w:trHeight w:val="132"/>
        </w:trPr>
        <w:tc>
          <w:tcPr>
            <w:tcW w:w="993" w:type="dxa"/>
          </w:tcPr>
          <w:p w14:paraId="4F79BA4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BCAA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FC922A1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124277C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0C96B127" w14:textId="77777777" w:rsidTr="00543297">
        <w:trPr>
          <w:trHeight w:val="560"/>
        </w:trPr>
        <w:tc>
          <w:tcPr>
            <w:tcW w:w="11199" w:type="dxa"/>
            <w:gridSpan w:val="4"/>
            <w:vAlign w:val="center"/>
          </w:tcPr>
          <w:p w14:paraId="72F06D1C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Module 11 - Corporate Reconstruction</w:t>
            </w:r>
          </w:p>
        </w:tc>
      </w:tr>
      <w:tr w:rsidR="00216F9E" w14:paraId="26FD776D" w14:textId="77777777" w:rsidTr="00543297">
        <w:trPr>
          <w:trHeight w:val="868"/>
        </w:trPr>
        <w:tc>
          <w:tcPr>
            <w:tcW w:w="993" w:type="dxa"/>
          </w:tcPr>
          <w:p w14:paraId="0C16E0E4" w14:textId="0518B75A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64BE356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25-Feb -2026</w:t>
            </w:r>
          </w:p>
          <w:p w14:paraId="7012F76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22A9D52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</w:tcPr>
          <w:p w14:paraId="68621B2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Reconstruction </w:t>
            </w:r>
          </w:p>
          <w:p w14:paraId="16B8313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Amalgamation, merger, de-merger, acquisitions, and internal reconstruction</w:t>
            </w:r>
          </w:p>
        </w:tc>
        <w:tc>
          <w:tcPr>
            <w:tcW w:w="2835" w:type="dxa"/>
          </w:tcPr>
          <w:p w14:paraId="3344A52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Nitin Potdar</w:t>
            </w:r>
          </w:p>
          <w:p w14:paraId="6B7FCBE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Advocate</w:t>
            </w:r>
          </w:p>
          <w:p w14:paraId="20BDA8B2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F9E" w14:paraId="2C651F40" w14:textId="77777777" w:rsidTr="00543297">
        <w:trPr>
          <w:trHeight w:val="445"/>
        </w:trPr>
        <w:tc>
          <w:tcPr>
            <w:tcW w:w="993" w:type="dxa"/>
          </w:tcPr>
          <w:p w14:paraId="64DB645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A646D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8F84DA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28C86F5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F9E" w14:paraId="3DD2C1D3" w14:textId="77777777" w:rsidTr="00543297">
        <w:trPr>
          <w:trHeight w:val="762"/>
        </w:trPr>
        <w:tc>
          <w:tcPr>
            <w:tcW w:w="11199" w:type="dxa"/>
            <w:gridSpan w:val="4"/>
            <w:vAlign w:val="center"/>
          </w:tcPr>
          <w:p w14:paraId="3E6C934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AA0AC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12 - Taxation</w:t>
            </w:r>
          </w:p>
        </w:tc>
      </w:tr>
      <w:tr w:rsidR="00216F9E" w14:paraId="361AACD1" w14:textId="77777777" w:rsidTr="0012679B">
        <w:trPr>
          <w:trHeight w:val="852"/>
        </w:trPr>
        <w:tc>
          <w:tcPr>
            <w:tcW w:w="993" w:type="dxa"/>
          </w:tcPr>
          <w:p w14:paraId="59627F3D" w14:textId="6D6A23EB" w:rsidR="00216F9E" w:rsidRDefault="00F3577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32B81AD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26-Feb -2026</w:t>
            </w:r>
          </w:p>
          <w:p w14:paraId="5BEB1946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65358AD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521C2FF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Corporate Taxation </w:t>
            </w:r>
          </w:p>
          <w:p w14:paraId="1E69437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 – An Overview</w:t>
            </w:r>
          </w:p>
          <w:p w14:paraId="474D13A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F8B49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Gunjan</w:t>
            </w:r>
          </w:p>
          <w:p w14:paraId="4A347EB6" w14:textId="77777777" w:rsidR="00216F9E" w:rsidRPr="005270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Partner - DS Advocates</w:t>
            </w:r>
          </w:p>
          <w:p w14:paraId="743CB26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96251D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0A747A6C" w14:textId="77777777" w:rsidTr="00543297">
        <w:trPr>
          <w:trHeight w:val="1975"/>
        </w:trPr>
        <w:tc>
          <w:tcPr>
            <w:tcW w:w="993" w:type="dxa"/>
          </w:tcPr>
          <w:p w14:paraId="38649B41" w14:textId="055C2ACF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6A4D17A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02-Mar -2026</w:t>
            </w:r>
          </w:p>
          <w:p w14:paraId="7C04E60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62F9509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1194A32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Income Tax</w:t>
            </w:r>
          </w:p>
          <w:p w14:paraId="0E446FF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Corporate Taxation?</w:t>
            </w:r>
          </w:p>
          <w:p w14:paraId="7287BA7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Residence of a company</w:t>
            </w:r>
          </w:p>
          <w:p w14:paraId="5C09EE8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 rate</w:t>
            </w:r>
          </w:p>
          <w:p w14:paraId="041095F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Heads of income,</w:t>
            </w:r>
          </w:p>
          <w:p w14:paraId="0B563EA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Capital gain tax </w:t>
            </w:r>
          </w:p>
          <w:p w14:paraId="06ADAA24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Loss carried forward</w:t>
            </w:r>
          </w:p>
        </w:tc>
        <w:tc>
          <w:tcPr>
            <w:tcW w:w="2835" w:type="dxa"/>
          </w:tcPr>
          <w:p w14:paraId="4F64E00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Mukta Kunte</w:t>
            </w:r>
          </w:p>
          <w:p w14:paraId="6BF321D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Chartered Accountant</w:t>
            </w:r>
          </w:p>
          <w:p w14:paraId="523D084E" w14:textId="77777777" w:rsidR="00216F9E" w:rsidRPr="00564053" w:rsidRDefault="00216F9E" w:rsidP="0021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3DF98D50" w14:textId="77777777" w:rsidTr="001A6FAE">
        <w:trPr>
          <w:trHeight w:val="1437"/>
        </w:trPr>
        <w:tc>
          <w:tcPr>
            <w:tcW w:w="993" w:type="dxa"/>
          </w:tcPr>
          <w:p w14:paraId="31892BCB" w14:textId="1044132A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661EB2D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04-Mar -2026</w:t>
            </w:r>
          </w:p>
          <w:p w14:paraId="258814C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70922B2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28F341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Corporate Taxation</w:t>
            </w:r>
          </w:p>
          <w:p w14:paraId="3ACF239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M/A, </w:t>
            </w:r>
          </w:p>
          <w:p w14:paraId="37941BC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ESOPS, </w:t>
            </w:r>
          </w:p>
          <w:p w14:paraId="47FACB0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 treaty and Transfer pricing</w:t>
            </w:r>
          </w:p>
        </w:tc>
        <w:tc>
          <w:tcPr>
            <w:tcW w:w="2835" w:type="dxa"/>
          </w:tcPr>
          <w:p w14:paraId="7B4ACF2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Ameya Kunte </w:t>
            </w:r>
          </w:p>
          <w:p w14:paraId="7FFA4403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Chartered Accountant&amp; Mr. Vasudevan</w:t>
            </w:r>
          </w:p>
          <w:p w14:paraId="3F102B7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Chartered Accountant </w:t>
            </w:r>
          </w:p>
          <w:p w14:paraId="6A6132C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DE4CF83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15CFB432" w14:textId="77777777" w:rsidTr="001A6FAE">
        <w:trPr>
          <w:trHeight w:val="341"/>
        </w:trPr>
        <w:tc>
          <w:tcPr>
            <w:tcW w:w="993" w:type="dxa"/>
          </w:tcPr>
          <w:p w14:paraId="29AEFCC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4E392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73B1A20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11661F6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6F9E" w14:paraId="791784F6" w14:textId="77777777" w:rsidTr="00543297">
        <w:trPr>
          <w:trHeight w:val="402"/>
        </w:trPr>
        <w:tc>
          <w:tcPr>
            <w:tcW w:w="11199" w:type="dxa"/>
            <w:gridSpan w:val="4"/>
          </w:tcPr>
          <w:p w14:paraId="5C40ACB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2EDE6B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13- An Overview of other laws relevant to working of a Company</w:t>
            </w:r>
          </w:p>
        </w:tc>
      </w:tr>
      <w:tr w:rsidR="00216F9E" w14:paraId="402AAB3C" w14:textId="77777777" w:rsidTr="00543297">
        <w:trPr>
          <w:trHeight w:val="1687"/>
        </w:trPr>
        <w:tc>
          <w:tcPr>
            <w:tcW w:w="993" w:type="dxa"/>
          </w:tcPr>
          <w:p w14:paraId="1654C642" w14:textId="7AB56701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D46933D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09-Mar -2026</w:t>
            </w:r>
          </w:p>
          <w:p w14:paraId="278B6D0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2AE214D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3E461C2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Overview of IP Rights? </w:t>
            </w:r>
          </w:p>
          <w:p w14:paraId="22B3BA4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Importance of IPR</w:t>
            </w:r>
          </w:p>
          <w:p w14:paraId="63FEC82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 of IPR</w:t>
            </w:r>
          </w:p>
          <w:p w14:paraId="40526CF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Copyright Law (Copyright Act, 1957) </w:t>
            </w:r>
          </w:p>
          <w:p w14:paraId="352C35C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Trademark Law (Trademark Act, 1999</w:t>
            </w:r>
          </w:p>
          <w:p w14:paraId="7C17BD2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Patent Law (Patent Act 1970) </w:t>
            </w:r>
          </w:p>
        </w:tc>
        <w:tc>
          <w:tcPr>
            <w:tcW w:w="2835" w:type="dxa"/>
          </w:tcPr>
          <w:p w14:paraId="35C155C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Ms. Dhanashree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Deoskar</w:t>
            </w:r>
            <w:proofErr w:type="spellEnd"/>
          </w:p>
          <w:p w14:paraId="55051CB2" w14:textId="77777777" w:rsidR="00216F9E" w:rsidRPr="005270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Partner at Saikrishna &amp; Associates</w:t>
            </w:r>
          </w:p>
        </w:tc>
      </w:tr>
      <w:tr w:rsidR="00216F9E" w14:paraId="648AD58F" w14:textId="77777777" w:rsidTr="001A6FAE">
        <w:trPr>
          <w:trHeight w:val="416"/>
        </w:trPr>
        <w:tc>
          <w:tcPr>
            <w:tcW w:w="993" w:type="dxa"/>
          </w:tcPr>
          <w:p w14:paraId="3FF7FD14" w14:textId="7FD86713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7B4D1C4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10-Mar -2026</w:t>
            </w:r>
          </w:p>
          <w:p w14:paraId="5EE01C7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56B05638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45E8988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Other Intellectual Properties –</w:t>
            </w:r>
          </w:p>
          <w:p w14:paraId="072F77D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(Basic Introduction: Meaning &amp; Eligibility)</w:t>
            </w:r>
          </w:p>
          <w:p w14:paraId="43161B7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Designs</w:t>
            </w:r>
          </w:p>
          <w:p w14:paraId="4227CD2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Geographical Indications</w:t>
            </w:r>
          </w:p>
          <w:p w14:paraId="0BF69B8E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Semiconductors</w:t>
            </w:r>
          </w:p>
          <w:p w14:paraId="0EBA3B27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 secrets</w:t>
            </w:r>
          </w:p>
        </w:tc>
        <w:tc>
          <w:tcPr>
            <w:tcW w:w="2835" w:type="dxa"/>
          </w:tcPr>
          <w:p w14:paraId="197C1339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Ms. Dhanashree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Deoskar</w:t>
            </w:r>
            <w:proofErr w:type="spellEnd"/>
          </w:p>
          <w:p w14:paraId="47FA3332" w14:textId="77777777" w:rsidR="00216F9E" w:rsidRPr="0052704B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Partner at Saikrishna &amp; Associates</w:t>
            </w:r>
          </w:p>
        </w:tc>
      </w:tr>
      <w:tr w:rsidR="00216F9E" w14:paraId="35C266C8" w14:textId="77777777" w:rsidTr="00543297">
        <w:trPr>
          <w:trHeight w:val="860"/>
        </w:trPr>
        <w:tc>
          <w:tcPr>
            <w:tcW w:w="993" w:type="dxa"/>
          </w:tcPr>
          <w:p w14:paraId="3D2FCB55" w14:textId="45DD4A13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D98436F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11-Mar -2026</w:t>
            </w:r>
          </w:p>
          <w:p w14:paraId="055FE513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14:paraId="4AE3C52C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1F0FF676" w14:textId="77777777" w:rsidR="00216F9E" w:rsidRDefault="00216F9E" w:rsidP="005432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Environmental 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Legal Regime of Pollution Control</w:t>
            </w:r>
          </w:p>
          <w:p w14:paraId="426EDFA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2835" w:type="dxa"/>
          </w:tcPr>
          <w:p w14:paraId="32874B9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Ms. Supriya Dangare</w:t>
            </w:r>
          </w:p>
          <w:p w14:paraId="0B6B704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Advocate</w:t>
            </w:r>
          </w:p>
          <w:p w14:paraId="33BEB214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2E53D7E" w14:textId="77777777" w:rsidTr="00543297">
        <w:trPr>
          <w:trHeight w:val="846"/>
        </w:trPr>
        <w:tc>
          <w:tcPr>
            <w:tcW w:w="993" w:type="dxa"/>
          </w:tcPr>
          <w:p w14:paraId="7DEDE55D" w14:textId="2F53EE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A85116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12-Mar -2026</w:t>
            </w:r>
          </w:p>
          <w:p w14:paraId="4DF9768E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14:paraId="7646132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7958C841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Competition Law</w:t>
            </w:r>
          </w:p>
        </w:tc>
        <w:tc>
          <w:tcPr>
            <w:tcW w:w="2835" w:type="dxa"/>
          </w:tcPr>
          <w:p w14:paraId="5E075BC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Mr. Kunal Mehra</w:t>
            </w:r>
          </w:p>
          <w:p w14:paraId="1C5CDBE0" w14:textId="1F0191FB" w:rsidR="00550E09" w:rsidRDefault="00550E09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Partner, DSK Legal</w:t>
            </w:r>
          </w:p>
          <w:p w14:paraId="5B58A600" w14:textId="7F76AFB1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029F5CDE" w14:textId="77777777" w:rsidTr="00543297">
        <w:trPr>
          <w:trHeight w:val="832"/>
        </w:trPr>
        <w:tc>
          <w:tcPr>
            <w:tcW w:w="993" w:type="dxa"/>
          </w:tcPr>
          <w:p w14:paraId="5F74EF67" w14:textId="322A5379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4111A29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16-Mar -2026</w:t>
            </w:r>
          </w:p>
          <w:p w14:paraId="3F25654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  <w:p w14:paraId="18AAE1C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6EA3933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Labour Law</w:t>
            </w:r>
          </w:p>
        </w:tc>
        <w:tc>
          <w:tcPr>
            <w:tcW w:w="2835" w:type="dxa"/>
          </w:tcPr>
          <w:p w14:paraId="14536040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Ms. Parvathy </w:t>
            </w:r>
            <w:proofErr w:type="spellStart"/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Tharamel</w:t>
            </w:r>
            <w:proofErr w:type="spellEnd"/>
          </w:p>
          <w:p w14:paraId="5DA044CD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Partner,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Trilegal</w:t>
            </w:r>
            <w:proofErr w:type="spellEnd"/>
          </w:p>
          <w:p w14:paraId="687C463C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F9E" w14:paraId="78D2BAFC" w14:textId="77777777" w:rsidTr="001A6FAE">
        <w:trPr>
          <w:trHeight w:hRule="exact" w:val="1677"/>
        </w:trPr>
        <w:tc>
          <w:tcPr>
            <w:tcW w:w="993" w:type="dxa"/>
          </w:tcPr>
          <w:p w14:paraId="36BA67CC" w14:textId="1EE8B582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35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82CCAF7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17-Mar -2026</w:t>
            </w:r>
          </w:p>
          <w:p w14:paraId="597325A5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14:paraId="31780275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to 7.30 pm</w:t>
            </w:r>
          </w:p>
        </w:tc>
        <w:tc>
          <w:tcPr>
            <w:tcW w:w="5528" w:type="dxa"/>
            <w:vAlign w:val="center"/>
          </w:tcPr>
          <w:p w14:paraId="64032256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Privacy &amp; AI</w:t>
            </w:r>
          </w:p>
        </w:tc>
        <w:tc>
          <w:tcPr>
            <w:tcW w:w="2835" w:type="dxa"/>
          </w:tcPr>
          <w:p w14:paraId="6749234B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Nikhil Naren</w:t>
            </w:r>
          </w:p>
          <w:p w14:paraId="7BDBDD38" w14:textId="77777777" w:rsidR="00216F9E" w:rsidRPr="00F64068" w:rsidRDefault="00216F9E" w:rsidP="00543297">
            <w:pPr>
              <w:pStyle w:val="mb-1"/>
              <w:shd w:val="clear" w:color="auto" w:fill="FFFFFF"/>
              <w:spacing w:before="0" w:beforeAutospacing="0"/>
              <w:rPr>
                <w:color w:val="333333"/>
              </w:rPr>
            </w:pPr>
            <w:r w:rsidRPr="00F64068">
              <w:rPr>
                <w:color w:val="333333"/>
              </w:rPr>
              <w:t>Assistant Director, Cyril Shroff Centre for AI, Law and Regulation; Assistant Professor, Jindal Global Law School</w:t>
            </w:r>
          </w:p>
          <w:p w14:paraId="3CC2998A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892810" w14:textId="77777777" w:rsidR="00216F9E" w:rsidRPr="00564053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9958602228</w:t>
            </w:r>
          </w:p>
        </w:tc>
      </w:tr>
      <w:tr w:rsidR="00216F9E" w14:paraId="556993A0" w14:textId="77777777" w:rsidTr="00543297">
        <w:trPr>
          <w:trHeight w:hRule="exact" w:val="403"/>
        </w:trPr>
        <w:tc>
          <w:tcPr>
            <w:tcW w:w="993" w:type="dxa"/>
          </w:tcPr>
          <w:p w14:paraId="475C593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6B28C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38C8778" w14:textId="77777777" w:rsidR="00216F9E" w:rsidRDefault="00216F9E" w:rsidP="0054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MCQ’s</w:t>
            </w:r>
          </w:p>
        </w:tc>
        <w:tc>
          <w:tcPr>
            <w:tcW w:w="2835" w:type="dxa"/>
          </w:tcPr>
          <w:p w14:paraId="1135BB92" w14:textId="77777777" w:rsidR="00216F9E" w:rsidRDefault="00216F9E" w:rsidP="0054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0"/>
    </w:tbl>
    <w:p w14:paraId="4E5134D2" w14:textId="77777777" w:rsidR="00216F9E" w:rsidRDefault="00216F9E" w:rsidP="00216F9E"/>
    <w:p w14:paraId="5B5ACD92" w14:textId="7A0A7D52" w:rsidR="00216F9E" w:rsidRDefault="00216F9E" w:rsidP="00216F9E"/>
    <w:p w14:paraId="458D42DD" w14:textId="77777777" w:rsidR="00216F9E" w:rsidRDefault="00216F9E" w:rsidP="00216F9E"/>
    <w:p w14:paraId="574AF68B" w14:textId="77777777" w:rsidR="00216F9E" w:rsidRDefault="00216F9E" w:rsidP="00216F9E"/>
    <w:p w14:paraId="71E11FAA" w14:textId="77777777" w:rsidR="00216F9E" w:rsidRDefault="00216F9E" w:rsidP="00216F9E"/>
    <w:p w14:paraId="4B8C522B" w14:textId="77777777" w:rsidR="00390652" w:rsidRDefault="00390652"/>
    <w:sectPr w:rsidR="00390652" w:rsidSect="00216F9E">
      <w:pgSz w:w="11906" w:h="16838"/>
      <w:pgMar w:top="1440" w:right="1440" w:bottom="3261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9E"/>
    <w:rsid w:val="0012679B"/>
    <w:rsid w:val="001625C3"/>
    <w:rsid w:val="001A6FAE"/>
    <w:rsid w:val="00216F9E"/>
    <w:rsid w:val="00231AC4"/>
    <w:rsid w:val="00390652"/>
    <w:rsid w:val="00550E09"/>
    <w:rsid w:val="005654C2"/>
    <w:rsid w:val="0079689C"/>
    <w:rsid w:val="007E6752"/>
    <w:rsid w:val="00B87189"/>
    <w:rsid w:val="00C03B68"/>
    <w:rsid w:val="00F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1622"/>
  <w15:chartTrackingRefBased/>
  <w15:docId w15:val="{EF4040A1-B962-4E1F-BFE1-7BF4A4B9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9E"/>
    <w:pPr>
      <w:spacing w:line="259" w:lineRule="auto"/>
    </w:pPr>
    <w:rPr>
      <w:rFonts w:ascii="Aptos" w:eastAsia="Aptos" w:hAnsi="Aptos" w:cs="Aptos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F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1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1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9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1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9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1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9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9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9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9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9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216F9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9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F9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16F9E"/>
    <w:pPr>
      <w:spacing w:before="160" w:line="278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4"/>
      <w:szCs w:val="21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F9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9E"/>
    <w:pPr>
      <w:spacing w:line="278" w:lineRule="auto"/>
      <w:ind w:left="720"/>
      <w:contextualSpacing/>
    </w:pPr>
    <w:rPr>
      <w:rFonts w:asciiTheme="minorHAnsi" w:eastAsiaTheme="minorHAnsi" w:hAnsiTheme="minorHAnsi" w:cs="Mangal"/>
      <w:kern w:val="2"/>
      <w:sz w:val="24"/>
      <w:szCs w:val="21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4"/>
      <w:szCs w:val="21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9E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9E"/>
    <w:rPr>
      <w:b/>
      <w:bCs/>
      <w:smallCaps/>
      <w:color w:val="0F4761" w:themeColor="accent1" w:themeShade="BF"/>
      <w:spacing w:val="5"/>
    </w:rPr>
  </w:style>
  <w:style w:type="paragraph" w:customStyle="1" w:styleId="mb-1">
    <w:name w:val="mb-1"/>
    <w:basedOn w:val="Normal"/>
    <w:rsid w:val="0021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Deepali Manjrekar</dc:creator>
  <cp:keywords/>
  <dc:description/>
  <cp:lastModifiedBy>Shubhangi  Puranik</cp:lastModifiedBy>
  <cp:revision>7</cp:revision>
  <dcterms:created xsi:type="dcterms:W3CDTF">2025-12-27T05:51:00Z</dcterms:created>
  <dcterms:modified xsi:type="dcterms:W3CDTF">2026-01-02T08:53:00Z</dcterms:modified>
</cp:coreProperties>
</file>